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t>Виконавчий комітет Мелітопольської міської ради Запорізької області П Е Р Е Л І К</w:t>
      </w:r>
    </w:p>
    <w:p>
      <w:pPr>
        <w:pStyle w:val="BodyText"/>
        <w:spacing w:line="192" w:lineRule="exact"/>
        <w:ind w:left="1738"/>
      </w:pPr>
      <w:r>
        <w:rPr/>
        <w:t>рішень</w:t>
      </w:r>
      <w:r>
        <w:rPr>
          <w:spacing w:val="-4"/>
        </w:rPr>
        <w:t> </w:t>
      </w:r>
      <w:r>
        <w:rPr/>
        <w:t>виконавчого</w:t>
      </w:r>
      <w:r>
        <w:rPr>
          <w:spacing w:val="-2"/>
        </w:rPr>
        <w:t> комітету</w:t>
      </w:r>
    </w:p>
    <w:p>
      <w:pPr>
        <w:pStyle w:val="BodyText"/>
        <w:spacing w:before="30"/>
        <w:ind w:left="1772"/>
      </w:pPr>
      <w:r>
        <w:rPr/>
        <w:t>Мелітопольської</w:t>
      </w:r>
      <w:r>
        <w:rPr>
          <w:spacing w:val="-9"/>
        </w:rPr>
        <w:t> </w:t>
      </w:r>
      <w:r>
        <w:rPr/>
        <w:t>міської</w:t>
      </w:r>
      <w:r>
        <w:rPr>
          <w:spacing w:val="-8"/>
        </w:rPr>
        <w:t> </w:t>
      </w:r>
      <w:r>
        <w:rPr/>
        <w:t>ради</w:t>
      </w:r>
      <w:r>
        <w:rPr>
          <w:spacing w:val="35"/>
        </w:rPr>
        <w:t> </w:t>
      </w:r>
      <w:r>
        <w:rPr/>
        <w:t>Запорізької</w:t>
      </w:r>
      <w:r>
        <w:rPr>
          <w:spacing w:val="-8"/>
        </w:rPr>
        <w:t> </w:t>
      </w:r>
      <w:r>
        <w:rPr/>
        <w:t>області</w:t>
      </w:r>
      <w:r>
        <w:rPr>
          <w:spacing w:val="-8"/>
        </w:rPr>
        <w:t> </w:t>
      </w:r>
      <w:r>
        <w:rPr/>
        <w:t>від</w:t>
      </w:r>
      <w:r>
        <w:rPr>
          <w:spacing w:val="-4"/>
        </w:rPr>
        <w:t> </w:t>
      </w:r>
      <w:r>
        <w:rPr>
          <w:spacing w:val="-2"/>
        </w:rPr>
        <w:t>28.11.2019</w:t>
      </w:r>
    </w:p>
    <w:p>
      <w:pPr>
        <w:pStyle w:val="BodyText"/>
        <w:spacing w:before="5"/>
        <w:ind w:right="0"/>
        <w:jc w:val="left"/>
        <w:rPr>
          <w:sz w:val="21"/>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1190" w:hRule="atLeast"/>
        </w:trPr>
        <w:tc>
          <w:tcPr>
            <w:tcW w:w="346"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64" w:right="48" w:firstLine="24"/>
              <w:jc w:val="left"/>
              <w:rPr>
                <w:b/>
                <w:sz w:val="17"/>
              </w:rPr>
            </w:pPr>
            <w:r>
              <w:rPr>
                <w:b/>
                <w:spacing w:val="-10"/>
                <w:sz w:val="17"/>
              </w:rPr>
              <w:t>№</w:t>
            </w:r>
            <w:r>
              <w:rPr>
                <w:b/>
                <w:sz w:val="17"/>
              </w:rPr>
              <w:t> </w:t>
            </w:r>
            <w:r>
              <w:rPr>
                <w:b/>
                <w:spacing w:val="-5"/>
                <w:sz w:val="17"/>
              </w:rPr>
              <w:t>з/п</w:t>
            </w:r>
          </w:p>
        </w:tc>
        <w:tc>
          <w:tcPr>
            <w:tcW w:w="3544"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019"/>
              <w:jc w:val="left"/>
              <w:rPr>
                <w:b/>
                <w:sz w:val="17"/>
              </w:rPr>
            </w:pPr>
            <w:r>
              <w:rPr>
                <w:b/>
                <w:sz w:val="17"/>
              </w:rPr>
              <w:t>Заголовок </w:t>
            </w:r>
            <w:r>
              <w:rPr>
                <w:b/>
                <w:spacing w:val="-2"/>
                <w:sz w:val="17"/>
              </w:rPr>
              <w:t>рішення</w:t>
            </w:r>
          </w:p>
        </w:tc>
        <w:tc>
          <w:tcPr>
            <w:tcW w:w="764"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16" w:right="108"/>
              <w:rPr>
                <w:b/>
                <w:sz w:val="17"/>
              </w:rPr>
            </w:pPr>
            <w:r>
              <w:rPr>
                <w:b/>
                <w:spacing w:val="-4"/>
                <w:sz w:val="17"/>
              </w:rPr>
              <w:t>Номер</w:t>
            </w:r>
          </w:p>
        </w:tc>
        <w:tc>
          <w:tcPr>
            <w:tcW w:w="937"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64" w:right="53"/>
              <w:rPr>
                <w:b/>
                <w:sz w:val="17"/>
              </w:rPr>
            </w:pPr>
            <w:r>
              <w:rPr>
                <w:b/>
                <w:spacing w:val="-4"/>
                <w:sz w:val="17"/>
              </w:rPr>
              <w:t>Дата</w:t>
            </w:r>
          </w:p>
        </w:tc>
        <w:tc>
          <w:tcPr>
            <w:tcW w:w="1081"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115" w:firstLine="14"/>
              <w:jc w:val="left"/>
              <w:rPr>
                <w:b/>
                <w:sz w:val="17"/>
              </w:rPr>
            </w:pPr>
            <w:r>
              <w:rPr>
                <w:b/>
                <w:sz w:val="17"/>
              </w:rPr>
              <w:t>Тип,</w:t>
            </w:r>
            <w:r>
              <w:rPr>
                <w:b/>
                <w:spacing w:val="-5"/>
                <w:sz w:val="17"/>
              </w:rPr>
              <w:t> </w:t>
            </w:r>
            <w:r>
              <w:rPr>
                <w:b/>
                <w:sz w:val="17"/>
              </w:rPr>
              <w:t>носій </w:t>
            </w:r>
            <w:r>
              <w:rPr>
                <w:b/>
                <w:spacing w:val="-2"/>
                <w:sz w:val="17"/>
              </w:rPr>
              <w:t>інформації</w:t>
            </w:r>
          </w:p>
        </w:tc>
        <w:tc>
          <w:tcPr>
            <w:tcW w:w="1110" w:type="dxa"/>
            <w:shd w:val="clear" w:color="auto" w:fill="F1F1F1"/>
          </w:tcPr>
          <w:p>
            <w:pPr>
              <w:pStyle w:val="TableParagraph"/>
              <w:ind w:left="0"/>
              <w:jc w:val="left"/>
              <w:rPr>
                <w:sz w:val="23"/>
              </w:rPr>
            </w:pPr>
          </w:p>
          <w:p>
            <w:pPr>
              <w:pStyle w:val="TableParagraph"/>
              <w:spacing w:line="271" w:lineRule="auto" w:before="0"/>
              <w:ind w:left="134" w:firstLine="148"/>
              <w:jc w:val="left"/>
              <w:rPr>
                <w:b/>
                <w:sz w:val="17"/>
              </w:rPr>
            </w:pPr>
            <w:r>
              <w:rPr>
                <w:b/>
                <w:spacing w:val="-2"/>
                <w:sz w:val="17"/>
              </w:rPr>
              <w:t>Форма зберігання документа</w:t>
            </w:r>
          </w:p>
        </w:tc>
        <w:tc>
          <w:tcPr>
            <w:tcW w:w="1048" w:type="dxa"/>
            <w:shd w:val="clear" w:color="auto" w:fill="F1F1F1"/>
          </w:tcPr>
          <w:p>
            <w:pPr>
              <w:pStyle w:val="TableParagraph"/>
              <w:ind w:left="0"/>
              <w:jc w:val="left"/>
              <w:rPr>
                <w:sz w:val="23"/>
              </w:rPr>
            </w:pPr>
          </w:p>
          <w:p>
            <w:pPr>
              <w:pStyle w:val="TableParagraph"/>
              <w:spacing w:line="271" w:lineRule="auto" w:before="0"/>
              <w:ind w:left="105" w:firstLine="182"/>
              <w:jc w:val="left"/>
              <w:rPr>
                <w:b/>
                <w:sz w:val="17"/>
              </w:rPr>
            </w:pPr>
            <w:r>
              <w:rPr>
                <w:b/>
                <w:spacing w:val="-2"/>
                <w:sz w:val="17"/>
              </w:rPr>
              <w:t>Місце зберігання документа</w:t>
            </w:r>
          </w:p>
        </w:tc>
      </w:tr>
      <w:tr>
        <w:trPr>
          <w:trHeight w:val="2231" w:hRule="atLeast"/>
        </w:trPr>
        <w:tc>
          <w:tcPr>
            <w:tcW w:w="346" w:type="dxa"/>
          </w:tcPr>
          <w:p>
            <w:pPr>
              <w:pStyle w:val="TableParagraph"/>
              <w:ind w:left="126"/>
              <w:jc w:val="left"/>
              <w:rPr>
                <w:sz w:val="17"/>
              </w:rPr>
            </w:pPr>
            <w:r>
              <w:rPr>
                <w:w w:val="101"/>
                <w:sz w:val="17"/>
              </w:rPr>
              <w:t>1</w:t>
            </w:r>
          </w:p>
        </w:tc>
        <w:tc>
          <w:tcPr>
            <w:tcW w:w="3544" w:type="dxa"/>
          </w:tcPr>
          <w:p>
            <w:pPr>
              <w:pStyle w:val="TableParagraph"/>
              <w:spacing w:line="271" w:lineRule="auto"/>
              <w:ind w:right="9"/>
              <w:jc w:val="both"/>
              <w:rPr>
                <w:sz w:val="17"/>
              </w:rPr>
            </w:pPr>
            <w:r>
              <w:rPr>
                <w:sz w:val="17"/>
              </w:rPr>
              <w:t>Про організацію роботи Мелітопольського відділу обслуговування громадян (сервісного центру) щодо забезпечення наповнення бюджету Пенсійного фонду України, захисту трудових прав працівників, легалізації заробітної плати та зайнятості населення у</w:t>
            </w:r>
            <w:r>
              <w:rPr>
                <w:spacing w:val="80"/>
                <w:sz w:val="17"/>
              </w:rPr>
              <w:t> </w:t>
            </w:r>
            <w:r>
              <w:rPr>
                <w:sz w:val="17"/>
              </w:rPr>
              <w:t>2019 році та втрату чинності рішення виконавчого комітету Мелітопольської міської ради від 22.11.2018 № 257</w:t>
            </w:r>
          </w:p>
        </w:tc>
        <w:tc>
          <w:tcPr>
            <w:tcW w:w="764" w:type="dxa"/>
          </w:tcPr>
          <w:p>
            <w:pPr>
              <w:pStyle w:val="TableParagraph"/>
              <w:ind w:left="116" w:right="94"/>
              <w:rPr>
                <w:sz w:val="17"/>
              </w:rPr>
            </w:pPr>
            <w:r>
              <w:rPr>
                <w:spacing w:val="-5"/>
                <w:sz w:val="17"/>
              </w:rPr>
              <w:t>239</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126"/>
              <w:jc w:val="left"/>
              <w:rPr>
                <w:sz w:val="17"/>
              </w:rPr>
            </w:pPr>
            <w:r>
              <w:rPr>
                <w:w w:val="101"/>
                <w:sz w:val="17"/>
              </w:rPr>
              <w:t>2</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764" w:type="dxa"/>
          </w:tcPr>
          <w:p>
            <w:pPr>
              <w:pStyle w:val="TableParagraph"/>
              <w:ind w:left="116" w:right="94"/>
              <w:rPr>
                <w:sz w:val="17"/>
              </w:rPr>
            </w:pPr>
            <w:r>
              <w:rPr>
                <w:spacing w:val="-2"/>
                <w:sz w:val="17"/>
              </w:rPr>
              <w:t>240/1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3</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764" w:type="dxa"/>
          </w:tcPr>
          <w:p>
            <w:pPr>
              <w:pStyle w:val="TableParagraph"/>
              <w:ind w:left="116" w:right="94"/>
              <w:rPr>
                <w:sz w:val="17"/>
              </w:rPr>
            </w:pPr>
            <w:r>
              <w:rPr>
                <w:spacing w:val="-2"/>
                <w:sz w:val="17"/>
              </w:rPr>
              <w:t>240/2</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4</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764" w:type="dxa"/>
          </w:tcPr>
          <w:p>
            <w:pPr>
              <w:pStyle w:val="TableParagraph"/>
              <w:ind w:left="116" w:right="94"/>
              <w:rPr>
                <w:sz w:val="17"/>
              </w:rPr>
            </w:pPr>
            <w:r>
              <w:rPr>
                <w:spacing w:val="-2"/>
                <w:sz w:val="17"/>
              </w:rPr>
              <w:t>240/3</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5</w:t>
            </w:r>
          </w:p>
        </w:tc>
        <w:tc>
          <w:tcPr>
            <w:tcW w:w="3544" w:type="dxa"/>
          </w:tcPr>
          <w:p>
            <w:pPr>
              <w:pStyle w:val="TableParagraph"/>
              <w:jc w:val="left"/>
              <w:rPr>
                <w:sz w:val="17"/>
              </w:rPr>
            </w:pPr>
            <w:r>
              <w:rPr>
                <w:sz w:val="17"/>
              </w:rPr>
              <w:t>Про</w:t>
            </w:r>
            <w:r>
              <w:rPr>
                <w:spacing w:val="-3"/>
                <w:sz w:val="17"/>
              </w:rPr>
              <w:t> </w:t>
            </w:r>
            <w:r>
              <w:rPr>
                <w:sz w:val="17"/>
              </w:rPr>
              <w:t>дозвіл</w:t>
            </w:r>
            <w:r>
              <w:rPr>
                <w:spacing w:val="-3"/>
                <w:sz w:val="17"/>
              </w:rPr>
              <w:t> </w:t>
            </w:r>
            <w:r>
              <w:rPr>
                <w:sz w:val="17"/>
              </w:rPr>
              <w:t>на</w:t>
            </w:r>
            <w:r>
              <w:rPr>
                <w:spacing w:val="-3"/>
                <w:sz w:val="17"/>
              </w:rPr>
              <w:t> </w:t>
            </w:r>
            <w:r>
              <w:rPr>
                <w:sz w:val="17"/>
              </w:rPr>
              <w:t>вчинення</w:t>
            </w:r>
            <w:r>
              <w:rPr>
                <w:spacing w:val="-1"/>
                <w:sz w:val="17"/>
              </w:rPr>
              <w:t> </w:t>
            </w:r>
            <w:r>
              <w:rPr>
                <w:spacing w:val="-2"/>
                <w:sz w:val="17"/>
              </w:rPr>
              <w:t>правочинів</w:t>
            </w:r>
          </w:p>
        </w:tc>
        <w:tc>
          <w:tcPr>
            <w:tcW w:w="764" w:type="dxa"/>
          </w:tcPr>
          <w:p>
            <w:pPr>
              <w:pStyle w:val="TableParagraph"/>
              <w:ind w:left="116" w:right="94"/>
              <w:rPr>
                <w:sz w:val="17"/>
              </w:rPr>
            </w:pPr>
            <w:r>
              <w:rPr>
                <w:spacing w:val="-2"/>
                <w:sz w:val="17"/>
              </w:rPr>
              <w:t>240/4</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6</w:t>
            </w:r>
          </w:p>
        </w:tc>
        <w:tc>
          <w:tcPr>
            <w:tcW w:w="3544" w:type="dxa"/>
          </w:tcPr>
          <w:p>
            <w:pPr>
              <w:pStyle w:val="TableParagraph"/>
              <w:jc w:val="left"/>
              <w:rPr>
                <w:sz w:val="17"/>
              </w:rPr>
            </w:pPr>
            <w:r>
              <w:rPr>
                <w:sz w:val="17"/>
              </w:rPr>
              <w:t>Про</w:t>
            </w:r>
            <w:r>
              <w:rPr>
                <w:spacing w:val="37"/>
                <w:sz w:val="17"/>
              </w:rPr>
              <w:t> </w:t>
            </w:r>
            <w:r>
              <w:rPr>
                <w:sz w:val="17"/>
              </w:rPr>
              <w:t>дозвіл</w:t>
            </w:r>
            <w:r>
              <w:rPr>
                <w:spacing w:val="38"/>
                <w:sz w:val="17"/>
              </w:rPr>
              <w:t> </w:t>
            </w:r>
            <w:r>
              <w:rPr>
                <w:sz w:val="17"/>
              </w:rPr>
              <w:t>на</w:t>
            </w:r>
            <w:r>
              <w:rPr>
                <w:spacing w:val="38"/>
                <w:sz w:val="17"/>
              </w:rPr>
              <w:t> </w:t>
            </w:r>
            <w:r>
              <w:rPr>
                <w:sz w:val="17"/>
              </w:rPr>
              <w:t>продаж</w:t>
            </w:r>
            <w:r>
              <w:rPr>
                <w:spacing w:val="44"/>
                <w:sz w:val="17"/>
              </w:rPr>
              <w:t> </w:t>
            </w:r>
            <w:r>
              <w:rPr>
                <w:sz w:val="17"/>
              </w:rPr>
              <w:t>транспортного</w:t>
            </w:r>
            <w:r>
              <w:rPr>
                <w:spacing w:val="39"/>
                <w:sz w:val="17"/>
              </w:rPr>
              <w:t> </w:t>
            </w:r>
            <w:r>
              <w:rPr>
                <w:spacing w:val="-2"/>
                <w:sz w:val="17"/>
              </w:rPr>
              <w:t>засобу,</w:t>
            </w:r>
          </w:p>
          <w:p>
            <w:pPr>
              <w:pStyle w:val="TableParagraph"/>
              <w:spacing w:line="191" w:lineRule="exact" w:before="25"/>
              <w:jc w:val="left"/>
              <w:rPr>
                <w:sz w:val="17"/>
              </w:rPr>
            </w:pPr>
            <w:r>
              <w:rPr>
                <w:sz w:val="17"/>
              </w:rPr>
              <w:t>частина</w:t>
            </w:r>
            <w:r>
              <w:rPr>
                <w:spacing w:val="1"/>
                <w:sz w:val="17"/>
              </w:rPr>
              <w:t> </w:t>
            </w:r>
            <w:r>
              <w:rPr>
                <w:sz w:val="17"/>
              </w:rPr>
              <w:t>якого</w:t>
            </w:r>
            <w:r>
              <w:rPr>
                <w:spacing w:val="2"/>
                <w:sz w:val="17"/>
              </w:rPr>
              <w:t> </w:t>
            </w:r>
            <w:r>
              <w:rPr>
                <w:sz w:val="17"/>
              </w:rPr>
              <w:t>належить </w:t>
            </w:r>
            <w:r>
              <w:rPr>
                <w:spacing w:val="-2"/>
                <w:sz w:val="17"/>
              </w:rPr>
              <w:t>дитині</w:t>
            </w:r>
          </w:p>
        </w:tc>
        <w:tc>
          <w:tcPr>
            <w:tcW w:w="764" w:type="dxa"/>
          </w:tcPr>
          <w:p>
            <w:pPr>
              <w:pStyle w:val="TableParagraph"/>
              <w:ind w:left="116" w:right="94"/>
              <w:rPr>
                <w:sz w:val="17"/>
              </w:rPr>
            </w:pPr>
            <w:r>
              <w:rPr>
                <w:spacing w:val="-2"/>
                <w:sz w:val="17"/>
              </w:rPr>
              <w:t>240/5</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7</w:t>
            </w:r>
          </w:p>
        </w:tc>
        <w:tc>
          <w:tcPr>
            <w:tcW w:w="3544" w:type="dxa"/>
          </w:tcPr>
          <w:p>
            <w:pPr>
              <w:pStyle w:val="TableParagraph"/>
              <w:jc w:val="left"/>
              <w:rPr>
                <w:sz w:val="17"/>
              </w:rPr>
            </w:pPr>
            <w:r>
              <w:rPr>
                <w:sz w:val="17"/>
              </w:rPr>
              <w:t>Про</w:t>
            </w:r>
            <w:r>
              <w:rPr>
                <w:spacing w:val="57"/>
                <w:sz w:val="17"/>
              </w:rPr>
              <w:t> </w:t>
            </w:r>
            <w:r>
              <w:rPr>
                <w:sz w:val="17"/>
              </w:rPr>
              <w:t>визначення</w:t>
            </w:r>
            <w:r>
              <w:rPr>
                <w:spacing w:val="58"/>
                <w:sz w:val="17"/>
              </w:rPr>
              <w:t> </w:t>
            </w:r>
            <w:r>
              <w:rPr>
                <w:sz w:val="17"/>
              </w:rPr>
              <w:t>способу</w:t>
            </w:r>
            <w:r>
              <w:rPr>
                <w:spacing w:val="52"/>
                <w:sz w:val="17"/>
              </w:rPr>
              <w:t> </w:t>
            </w:r>
            <w:r>
              <w:rPr>
                <w:sz w:val="17"/>
              </w:rPr>
              <w:t>участі</w:t>
            </w:r>
            <w:r>
              <w:rPr>
                <w:spacing w:val="57"/>
                <w:sz w:val="17"/>
              </w:rPr>
              <w:t> </w:t>
            </w:r>
            <w:r>
              <w:rPr>
                <w:sz w:val="17"/>
              </w:rPr>
              <w:t>у</w:t>
            </w:r>
            <w:r>
              <w:rPr>
                <w:spacing w:val="52"/>
                <w:sz w:val="17"/>
              </w:rPr>
              <w:t> </w:t>
            </w:r>
            <w:r>
              <w:rPr>
                <w:spacing w:val="-2"/>
                <w:sz w:val="17"/>
              </w:rPr>
              <w:t>вихованні</w:t>
            </w:r>
          </w:p>
          <w:p>
            <w:pPr>
              <w:pStyle w:val="TableParagraph"/>
              <w:spacing w:line="191" w:lineRule="exact" w:before="25"/>
              <w:jc w:val="left"/>
              <w:rPr>
                <w:sz w:val="17"/>
              </w:rPr>
            </w:pPr>
            <w:r>
              <w:rPr>
                <w:sz w:val="17"/>
              </w:rPr>
              <w:t>малолітньої</w:t>
            </w:r>
            <w:r>
              <w:rPr>
                <w:spacing w:val="-8"/>
                <w:sz w:val="17"/>
              </w:rPr>
              <w:t> </w:t>
            </w:r>
            <w:r>
              <w:rPr>
                <w:sz w:val="17"/>
              </w:rPr>
              <w:t>(…)</w:t>
            </w:r>
            <w:r>
              <w:rPr>
                <w:spacing w:val="-2"/>
                <w:sz w:val="17"/>
              </w:rPr>
              <w:t> </w:t>
            </w:r>
            <w:r>
              <w:rPr>
                <w:sz w:val="17"/>
              </w:rPr>
              <w:t>та</w:t>
            </w:r>
            <w:r>
              <w:rPr>
                <w:spacing w:val="-3"/>
                <w:sz w:val="17"/>
              </w:rPr>
              <w:t> </w:t>
            </w:r>
            <w:r>
              <w:rPr>
                <w:sz w:val="17"/>
              </w:rPr>
              <w:t>спілкуванні</w:t>
            </w:r>
            <w:r>
              <w:rPr>
                <w:spacing w:val="-7"/>
                <w:sz w:val="17"/>
              </w:rPr>
              <w:t> </w:t>
            </w:r>
            <w:r>
              <w:rPr>
                <w:sz w:val="17"/>
              </w:rPr>
              <w:t>з</w:t>
            </w:r>
            <w:r>
              <w:rPr>
                <w:spacing w:val="-3"/>
                <w:sz w:val="17"/>
              </w:rPr>
              <w:t> </w:t>
            </w:r>
            <w:r>
              <w:rPr>
                <w:spacing w:val="-5"/>
                <w:sz w:val="17"/>
              </w:rPr>
              <w:t>нею</w:t>
            </w:r>
          </w:p>
        </w:tc>
        <w:tc>
          <w:tcPr>
            <w:tcW w:w="764" w:type="dxa"/>
          </w:tcPr>
          <w:p>
            <w:pPr>
              <w:pStyle w:val="TableParagraph"/>
              <w:ind w:left="116" w:right="94"/>
              <w:rPr>
                <w:sz w:val="17"/>
              </w:rPr>
            </w:pPr>
            <w:r>
              <w:rPr>
                <w:spacing w:val="-2"/>
                <w:sz w:val="17"/>
              </w:rPr>
              <w:t>240/6</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882" w:hRule="atLeast"/>
        </w:trPr>
        <w:tc>
          <w:tcPr>
            <w:tcW w:w="346" w:type="dxa"/>
          </w:tcPr>
          <w:p>
            <w:pPr>
              <w:pStyle w:val="TableParagraph"/>
              <w:ind w:left="126"/>
              <w:jc w:val="left"/>
              <w:rPr>
                <w:sz w:val="17"/>
              </w:rPr>
            </w:pPr>
            <w:r>
              <w:rPr>
                <w:w w:val="101"/>
                <w:sz w:val="17"/>
              </w:rPr>
              <w:t>8</w:t>
            </w:r>
          </w:p>
        </w:tc>
        <w:tc>
          <w:tcPr>
            <w:tcW w:w="3544" w:type="dxa"/>
          </w:tcPr>
          <w:p>
            <w:pPr>
              <w:pStyle w:val="TableParagraph"/>
              <w:spacing w:line="271" w:lineRule="auto"/>
              <w:ind w:right="15"/>
              <w:jc w:val="both"/>
              <w:rPr>
                <w:sz w:val="17"/>
              </w:rPr>
            </w:pPr>
            <w:r>
              <w:rPr>
                <w:sz w:val="17"/>
              </w:rPr>
              <w:t>Про затвердження висновку щодо вирішення спору про визнання малолітньої дитини такою, що</w:t>
            </w:r>
            <w:r>
              <w:rPr>
                <w:spacing w:val="67"/>
                <w:sz w:val="17"/>
              </w:rPr>
              <w:t> </w:t>
            </w:r>
            <w:r>
              <w:rPr>
                <w:sz w:val="17"/>
              </w:rPr>
              <w:t>втратила</w:t>
            </w:r>
            <w:r>
              <w:rPr>
                <w:spacing w:val="68"/>
                <w:sz w:val="17"/>
              </w:rPr>
              <w:t> </w:t>
            </w:r>
            <w:r>
              <w:rPr>
                <w:sz w:val="17"/>
              </w:rPr>
              <w:t>право</w:t>
            </w:r>
            <w:r>
              <w:rPr>
                <w:spacing w:val="68"/>
                <w:sz w:val="17"/>
              </w:rPr>
              <w:t> </w:t>
            </w:r>
            <w:r>
              <w:rPr>
                <w:sz w:val="17"/>
              </w:rPr>
              <w:t>користування</w:t>
            </w:r>
            <w:r>
              <w:rPr>
                <w:spacing w:val="65"/>
                <w:sz w:val="17"/>
              </w:rPr>
              <w:t> </w:t>
            </w:r>
            <w:r>
              <w:rPr>
                <w:spacing w:val="-2"/>
                <w:sz w:val="17"/>
              </w:rPr>
              <w:t>житловим</w:t>
            </w:r>
          </w:p>
          <w:p>
            <w:pPr>
              <w:pStyle w:val="TableParagraph"/>
              <w:spacing w:before="0"/>
              <w:jc w:val="left"/>
              <w:rPr>
                <w:sz w:val="17"/>
              </w:rPr>
            </w:pPr>
            <w:r>
              <w:rPr>
                <w:spacing w:val="-2"/>
                <w:sz w:val="17"/>
              </w:rPr>
              <w:t>приміщенням</w:t>
            </w:r>
          </w:p>
        </w:tc>
        <w:tc>
          <w:tcPr>
            <w:tcW w:w="764" w:type="dxa"/>
          </w:tcPr>
          <w:p>
            <w:pPr>
              <w:pStyle w:val="TableParagraph"/>
              <w:ind w:left="116" w:right="94"/>
              <w:rPr>
                <w:sz w:val="17"/>
              </w:rPr>
            </w:pPr>
            <w:r>
              <w:rPr>
                <w:spacing w:val="-2"/>
                <w:sz w:val="17"/>
              </w:rPr>
              <w:t>240/7</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882" w:hRule="atLeast"/>
        </w:trPr>
        <w:tc>
          <w:tcPr>
            <w:tcW w:w="346" w:type="dxa"/>
          </w:tcPr>
          <w:p>
            <w:pPr>
              <w:pStyle w:val="TableParagraph"/>
              <w:ind w:left="126"/>
              <w:jc w:val="left"/>
              <w:rPr>
                <w:sz w:val="17"/>
              </w:rPr>
            </w:pPr>
            <w:r>
              <w:rPr>
                <w:w w:val="101"/>
                <w:sz w:val="17"/>
              </w:rPr>
              <w:t>9</w:t>
            </w:r>
          </w:p>
        </w:tc>
        <w:tc>
          <w:tcPr>
            <w:tcW w:w="3544" w:type="dxa"/>
          </w:tcPr>
          <w:p>
            <w:pPr>
              <w:pStyle w:val="TableParagraph"/>
              <w:spacing w:line="271" w:lineRule="auto"/>
              <w:ind w:right="15"/>
              <w:jc w:val="both"/>
              <w:rPr>
                <w:sz w:val="17"/>
              </w:rPr>
            </w:pPr>
            <w:r>
              <w:rPr>
                <w:sz w:val="17"/>
              </w:rPr>
              <w:t>Про затвердження висновку щодо вирішення спору при визнання малолітньої дитини такою, що</w:t>
            </w:r>
            <w:r>
              <w:rPr>
                <w:spacing w:val="67"/>
                <w:sz w:val="17"/>
              </w:rPr>
              <w:t> </w:t>
            </w:r>
            <w:r>
              <w:rPr>
                <w:sz w:val="17"/>
              </w:rPr>
              <w:t>втратила</w:t>
            </w:r>
            <w:r>
              <w:rPr>
                <w:spacing w:val="68"/>
                <w:sz w:val="17"/>
              </w:rPr>
              <w:t> </w:t>
            </w:r>
            <w:r>
              <w:rPr>
                <w:sz w:val="17"/>
              </w:rPr>
              <w:t>право</w:t>
            </w:r>
            <w:r>
              <w:rPr>
                <w:spacing w:val="68"/>
                <w:sz w:val="17"/>
              </w:rPr>
              <w:t> </w:t>
            </w:r>
            <w:r>
              <w:rPr>
                <w:sz w:val="17"/>
              </w:rPr>
              <w:t>користування</w:t>
            </w:r>
            <w:r>
              <w:rPr>
                <w:spacing w:val="65"/>
                <w:sz w:val="17"/>
              </w:rPr>
              <w:t> </w:t>
            </w:r>
            <w:r>
              <w:rPr>
                <w:spacing w:val="-2"/>
                <w:sz w:val="17"/>
              </w:rPr>
              <w:t>житловим</w:t>
            </w:r>
          </w:p>
          <w:p>
            <w:pPr>
              <w:pStyle w:val="TableParagraph"/>
              <w:spacing w:line="195" w:lineRule="exact" w:before="0"/>
              <w:jc w:val="left"/>
              <w:rPr>
                <w:sz w:val="17"/>
              </w:rPr>
            </w:pPr>
            <w:r>
              <w:rPr>
                <w:spacing w:val="-2"/>
                <w:sz w:val="17"/>
              </w:rPr>
              <w:t>приміщенням</w:t>
            </w:r>
          </w:p>
        </w:tc>
        <w:tc>
          <w:tcPr>
            <w:tcW w:w="764" w:type="dxa"/>
          </w:tcPr>
          <w:p>
            <w:pPr>
              <w:pStyle w:val="TableParagraph"/>
              <w:ind w:left="116" w:right="94"/>
              <w:rPr>
                <w:sz w:val="17"/>
              </w:rPr>
            </w:pPr>
            <w:r>
              <w:rPr>
                <w:spacing w:val="-2"/>
                <w:sz w:val="17"/>
              </w:rPr>
              <w:t>240/8</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83"/>
              <w:jc w:val="left"/>
              <w:rPr>
                <w:sz w:val="17"/>
              </w:rPr>
            </w:pPr>
            <w:r>
              <w:rPr>
                <w:spacing w:val="-5"/>
                <w:sz w:val="17"/>
              </w:rPr>
              <w:t>10</w:t>
            </w:r>
          </w:p>
        </w:tc>
        <w:tc>
          <w:tcPr>
            <w:tcW w:w="3544" w:type="dxa"/>
          </w:tcPr>
          <w:p>
            <w:pPr>
              <w:pStyle w:val="TableParagraph"/>
              <w:spacing w:line="271" w:lineRule="auto"/>
              <w:ind w:right="13"/>
              <w:jc w:val="both"/>
              <w:rPr>
                <w:sz w:val="17"/>
              </w:rPr>
            </w:pPr>
            <w:r>
              <w:rPr>
                <w:sz w:val="17"/>
              </w:rPr>
              <w:t>Про затвердження висновку щодо вирішення спору при визнання неповнолітньої дитини такою, що втратила право користування житловим приміщенням</w:t>
            </w:r>
          </w:p>
        </w:tc>
        <w:tc>
          <w:tcPr>
            <w:tcW w:w="764" w:type="dxa"/>
          </w:tcPr>
          <w:p>
            <w:pPr>
              <w:pStyle w:val="TableParagraph"/>
              <w:ind w:left="116" w:right="94"/>
              <w:rPr>
                <w:sz w:val="17"/>
              </w:rPr>
            </w:pPr>
            <w:r>
              <w:rPr>
                <w:spacing w:val="-2"/>
                <w:sz w:val="17"/>
              </w:rPr>
              <w:t>240/9</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6" w:hRule="atLeast"/>
        </w:trPr>
        <w:tc>
          <w:tcPr>
            <w:tcW w:w="346" w:type="dxa"/>
          </w:tcPr>
          <w:p>
            <w:pPr>
              <w:pStyle w:val="TableParagraph"/>
              <w:ind w:left="83"/>
              <w:jc w:val="left"/>
              <w:rPr>
                <w:sz w:val="17"/>
              </w:rPr>
            </w:pPr>
            <w:r>
              <w:rPr>
                <w:spacing w:val="-5"/>
                <w:sz w:val="17"/>
              </w:rPr>
              <w:t>11</w:t>
            </w:r>
          </w:p>
        </w:tc>
        <w:tc>
          <w:tcPr>
            <w:tcW w:w="3544" w:type="dxa"/>
          </w:tcPr>
          <w:p>
            <w:pPr>
              <w:pStyle w:val="TableParagraph"/>
              <w:jc w:val="left"/>
              <w:rPr>
                <w:sz w:val="17"/>
              </w:rPr>
            </w:pPr>
            <w:r>
              <w:rPr>
                <w:sz w:val="17"/>
              </w:rPr>
              <w:t>Про</w:t>
            </w:r>
            <w:r>
              <w:rPr>
                <w:spacing w:val="50"/>
                <w:sz w:val="17"/>
              </w:rPr>
              <w:t>  </w:t>
            </w:r>
            <w:r>
              <w:rPr>
                <w:sz w:val="17"/>
              </w:rPr>
              <w:t>надання</w:t>
            </w:r>
            <w:r>
              <w:rPr>
                <w:spacing w:val="51"/>
                <w:sz w:val="17"/>
              </w:rPr>
              <w:t>  </w:t>
            </w:r>
            <w:r>
              <w:rPr>
                <w:sz w:val="17"/>
              </w:rPr>
              <w:t>(…)</w:t>
            </w:r>
            <w:r>
              <w:rPr>
                <w:spacing w:val="50"/>
                <w:sz w:val="17"/>
              </w:rPr>
              <w:t>  </w:t>
            </w:r>
            <w:r>
              <w:rPr>
                <w:sz w:val="17"/>
              </w:rPr>
              <w:t>статусу</w:t>
            </w:r>
            <w:r>
              <w:rPr>
                <w:spacing w:val="51"/>
                <w:sz w:val="17"/>
              </w:rPr>
              <w:t>  </w:t>
            </w:r>
            <w:r>
              <w:rPr>
                <w:sz w:val="17"/>
              </w:rPr>
              <w:t>дитини,</w:t>
            </w:r>
            <w:r>
              <w:rPr>
                <w:spacing w:val="51"/>
                <w:sz w:val="17"/>
              </w:rPr>
              <w:t>  </w:t>
            </w:r>
            <w:r>
              <w:rPr>
                <w:spacing w:val="-5"/>
                <w:sz w:val="17"/>
              </w:rPr>
              <w:t>яка</w:t>
            </w:r>
          </w:p>
          <w:p>
            <w:pPr>
              <w:pStyle w:val="TableParagraph"/>
              <w:tabs>
                <w:tab w:pos="1182" w:val="left" w:leader="none"/>
                <w:tab w:pos="2104" w:val="left" w:leader="none"/>
                <w:tab w:pos="2916" w:val="left" w:leader="none"/>
                <w:tab w:pos="3343" w:val="left" w:leader="none"/>
              </w:tabs>
              <w:spacing w:line="220" w:lineRule="atLeast" w:before="0"/>
              <w:ind w:right="16"/>
              <w:jc w:val="left"/>
              <w:rPr>
                <w:sz w:val="17"/>
              </w:rPr>
            </w:pPr>
            <w:r>
              <w:rPr>
                <w:spacing w:val="-2"/>
                <w:sz w:val="17"/>
              </w:rPr>
              <w:t>постраждала</w:t>
            </w:r>
            <w:r>
              <w:rPr>
                <w:sz w:val="17"/>
              </w:rPr>
              <w:tab/>
            </w:r>
            <w:r>
              <w:rPr>
                <w:spacing w:val="-2"/>
                <w:sz w:val="17"/>
              </w:rPr>
              <w:t>внаслідок</w:t>
            </w:r>
            <w:r>
              <w:rPr>
                <w:sz w:val="17"/>
              </w:rPr>
              <w:tab/>
            </w:r>
            <w:r>
              <w:rPr>
                <w:spacing w:val="-2"/>
                <w:sz w:val="17"/>
              </w:rPr>
              <w:t>воєнних</w:t>
            </w:r>
            <w:r>
              <w:rPr>
                <w:sz w:val="17"/>
              </w:rPr>
              <w:tab/>
            </w:r>
            <w:r>
              <w:rPr>
                <w:spacing w:val="-4"/>
                <w:sz w:val="17"/>
              </w:rPr>
              <w:t>дій</w:t>
            </w:r>
            <w:r>
              <w:rPr>
                <w:sz w:val="17"/>
              </w:rPr>
              <w:tab/>
            </w:r>
            <w:r>
              <w:rPr>
                <w:spacing w:val="-6"/>
                <w:sz w:val="17"/>
              </w:rPr>
              <w:t>на</w:t>
            </w:r>
            <w:r>
              <w:rPr>
                <w:sz w:val="17"/>
              </w:rPr>
              <w:t> збройних конфліктів</w:t>
            </w:r>
          </w:p>
        </w:tc>
        <w:tc>
          <w:tcPr>
            <w:tcW w:w="764" w:type="dxa"/>
          </w:tcPr>
          <w:p>
            <w:pPr>
              <w:pStyle w:val="TableParagraph"/>
              <w:ind w:left="116" w:right="94"/>
              <w:rPr>
                <w:sz w:val="17"/>
              </w:rPr>
            </w:pPr>
            <w:r>
              <w:rPr>
                <w:spacing w:val="-2"/>
                <w:sz w:val="17"/>
              </w:rPr>
              <w:t>240/10</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83"/>
              <w:jc w:val="left"/>
              <w:rPr>
                <w:sz w:val="17"/>
              </w:rPr>
            </w:pPr>
            <w:r>
              <w:rPr>
                <w:spacing w:val="-5"/>
                <w:sz w:val="17"/>
              </w:rPr>
              <w:t>12</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1" w:lineRule="exact" w:before="25"/>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240/11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83"/>
              <w:jc w:val="left"/>
              <w:rPr>
                <w:sz w:val="17"/>
              </w:rPr>
            </w:pPr>
            <w:r>
              <w:rPr>
                <w:spacing w:val="-5"/>
                <w:sz w:val="17"/>
              </w:rPr>
              <w:t>13</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1" w:lineRule="exact" w:before="26"/>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240/12</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r>
        <w:trPr>
          <w:trHeight w:val="436" w:hRule="atLeast"/>
        </w:trPr>
        <w:tc>
          <w:tcPr>
            <w:tcW w:w="346" w:type="dxa"/>
          </w:tcPr>
          <w:p>
            <w:pPr>
              <w:pStyle w:val="TableParagraph"/>
              <w:ind w:left="83"/>
              <w:jc w:val="left"/>
              <w:rPr>
                <w:sz w:val="17"/>
              </w:rPr>
            </w:pPr>
            <w:r>
              <w:rPr>
                <w:spacing w:val="-5"/>
                <w:sz w:val="17"/>
              </w:rPr>
              <w:t>14</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1" w:lineRule="exact" w:before="25"/>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240/13</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83"/>
              <w:jc w:val="left"/>
              <w:rPr>
                <w:sz w:val="17"/>
              </w:rPr>
            </w:pPr>
            <w:r>
              <w:rPr>
                <w:spacing w:val="-5"/>
                <w:sz w:val="17"/>
              </w:rPr>
              <w:t>15</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1" w:lineRule="exact" w:before="25"/>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240/14</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83"/>
              <w:jc w:val="left"/>
              <w:rPr>
                <w:sz w:val="17"/>
              </w:rPr>
            </w:pPr>
            <w:r>
              <w:rPr>
                <w:spacing w:val="-5"/>
                <w:sz w:val="17"/>
              </w:rPr>
              <w:t>16</w:t>
            </w:r>
          </w:p>
        </w:tc>
        <w:tc>
          <w:tcPr>
            <w:tcW w:w="3544" w:type="dxa"/>
          </w:tcPr>
          <w:p>
            <w:pPr>
              <w:pStyle w:val="TableParagraph"/>
              <w:jc w:val="left"/>
              <w:rPr>
                <w:sz w:val="17"/>
              </w:rPr>
            </w:pPr>
            <w:r>
              <w:rPr>
                <w:sz w:val="17"/>
              </w:rPr>
              <w:t>Про</w:t>
            </w:r>
            <w:r>
              <w:rPr>
                <w:spacing w:val="4"/>
                <w:sz w:val="17"/>
              </w:rPr>
              <w:t> </w:t>
            </w:r>
            <w:r>
              <w:rPr>
                <w:sz w:val="17"/>
              </w:rPr>
              <w:t>затвердження</w:t>
            </w:r>
            <w:r>
              <w:rPr>
                <w:spacing w:val="7"/>
                <w:sz w:val="17"/>
              </w:rPr>
              <w:t> </w:t>
            </w:r>
            <w:r>
              <w:rPr>
                <w:sz w:val="17"/>
              </w:rPr>
              <w:t>висновку</w:t>
            </w:r>
            <w:r>
              <w:rPr>
                <w:spacing w:val="-1"/>
                <w:sz w:val="17"/>
              </w:rPr>
              <w:t> </w:t>
            </w:r>
            <w:r>
              <w:rPr>
                <w:sz w:val="17"/>
              </w:rPr>
              <w:t>щодо </w:t>
            </w:r>
            <w:r>
              <w:rPr>
                <w:spacing w:val="-2"/>
                <w:sz w:val="17"/>
              </w:rPr>
              <w:t>позбавлення</w:t>
            </w:r>
          </w:p>
          <w:p>
            <w:pPr>
              <w:pStyle w:val="TableParagraph"/>
              <w:spacing w:line="192" w:lineRule="exact" w:before="25"/>
              <w:jc w:val="left"/>
              <w:rPr>
                <w:sz w:val="17"/>
              </w:rPr>
            </w:pPr>
            <w:r>
              <w:rPr>
                <w:sz w:val="17"/>
              </w:rPr>
              <w:t>батьківських</w:t>
            </w:r>
            <w:r>
              <w:rPr>
                <w:spacing w:val="-7"/>
                <w:sz w:val="17"/>
              </w:rPr>
              <w:t> </w:t>
            </w:r>
            <w:r>
              <w:rPr>
                <w:sz w:val="17"/>
              </w:rPr>
              <w:t>прав</w:t>
            </w:r>
            <w:r>
              <w:rPr>
                <w:spacing w:val="-6"/>
                <w:sz w:val="17"/>
              </w:rPr>
              <w:t> </w:t>
            </w:r>
            <w:r>
              <w:rPr>
                <w:spacing w:val="-5"/>
                <w:sz w:val="17"/>
              </w:rPr>
              <w:t>(…)</w:t>
            </w:r>
          </w:p>
        </w:tc>
        <w:tc>
          <w:tcPr>
            <w:tcW w:w="764" w:type="dxa"/>
          </w:tcPr>
          <w:p>
            <w:pPr>
              <w:pStyle w:val="TableParagraph"/>
              <w:ind w:left="116" w:right="94"/>
              <w:rPr>
                <w:sz w:val="17"/>
              </w:rPr>
            </w:pPr>
            <w:r>
              <w:rPr>
                <w:spacing w:val="-2"/>
                <w:sz w:val="17"/>
              </w:rPr>
              <w:t>240/15</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2" w:lineRule="exact" w:before="25"/>
              <w:ind w:left="145" w:right="138"/>
              <w:rPr>
                <w:sz w:val="17"/>
              </w:rPr>
            </w:pPr>
            <w:r>
              <w:rPr>
                <w:spacing w:val="-2"/>
                <w:sz w:val="17"/>
              </w:rPr>
              <w:t>відділ</w:t>
            </w:r>
          </w:p>
        </w:tc>
      </w:tr>
    </w:tbl>
    <w:p>
      <w:pPr>
        <w:spacing w:after="0" w:line="192" w:lineRule="exact"/>
        <w:rPr>
          <w:sz w:val="17"/>
        </w:rPr>
        <w:sectPr>
          <w:type w:val="continuous"/>
          <w:pgSz w:w="12240" w:h="15840"/>
          <w:pgMar w:top="1020" w:bottom="1398"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436" w:hRule="atLeast"/>
        </w:trPr>
        <w:tc>
          <w:tcPr>
            <w:tcW w:w="346" w:type="dxa"/>
          </w:tcPr>
          <w:p>
            <w:pPr>
              <w:pStyle w:val="TableParagraph"/>
              <w:ind w:left="70" w:right="61"/>
              <w:rPr>
                <w:sz w:val="17"/>
              </w:rPr>
            </w:pPr>
            <w:r>
              <w:rPr>
                <w:spacing w:val="-5"/>
                <w:sz w:val="17"/>
              </w:rPr>
              <w:t>17</w:t>
            </w:r>
          </w:p>
        </w:tc>
        <w:tc>
          <w:tcPr>
            <w:tcW w:w="3544" w:type="dxa"/>
          </w:tcPr>
          <w:p>
            <w:pPr>
              <w:pStyle w:val="TableParagraph"/>
              <w:jc w:val="left"/>
              <w:rPr>
                <w:sz w:val="17"/>
              </w:rPr>
            </w:pPr>
            <w:r>
              <w:rPr>
                <w:sz w:val="17"/>
              </w:rPr>
              <w:t>Про</w:t>
            </w:r>
            <w:r>
              <w:rPr>
                <w:spacing w:val="34"/>
                <w:sz w:val="17"/>
              </w:rPr>
              <w:t>  </w:t>
            </w:r>
            <w:r>
              <w:rPr>
                <w:sz w:val="17"/>
              </w:rPr>
              <w:t>призначення</w:t>
            </w:r>
            <w:r>
              <w:rPr>
                <w:spacing w:val="33"/>
                <w:sz w:val="17"/>
              </w:rPr>
              <w:t>  </w:t>
            </w:r>
            <w:r>
              <w:rPr>
                <w:sz w:val="17"/>
              </w:rPr>
              <w:t>опікуна</w:t>
            </w:r>
            <w:r>
              <w:rPr>
                <w:spacing w:val="34"/>
                <w:sz w:val="17"/>
              </w:rPr>
              <w:t>  </w:t>
            </w:r>
            <w:r>
              <w:rPr>
                <w:sz w:val="17"/>
              </w:rPr>
              <w:t>над</w:t>
            </w:r>
            <w:r>
              <w:rPr>
                <w:spacing w:val="31"/>
                <w:sz w:val="17"/>
              </w:rPr>
              <w:t>  </w:t>
            </w:r>
            <w:r>
              <w:rPr>
                <w:spacing w:val="-2"/>
                <w:sz w:val="17"/>
              </w:rPr>
              <w:t>нерухомим</w:t>
            </w:r>
          </w:p>
          <w:p>
            <w:pPr>
              <w:pStyle w:val="TableParagraph"/>
              <w:spacing w:line="191" w:lineRule="exact" w:before="25"/>
              <w:jc w:val="left"/>
              <w:rPr>
                <w:sz w:val="17"/>
              </w:rPr>
            </w:pPr>
            <w:r>
              <w:rPr>
                <w:sz w:val="17"/>
              </w:rPr>
              <w:t>майном</w:t>
            </w:r>
            <w:r>
              <w:rPr>
                <w:spacing w:val="1"/>
                <w:sz w:val="17"/>
              </w:rPr>
              <w:t> </w:t>
            </w:r>
            <w:r>
              <w:rPr>
                <w:spacing w:val="-2"/>
                <w:sz w:val="17"/>
              </w:rPr>
              <w:t>дитини</w:t>
            </w:r>
          </w:p>
        </w:tc>
        <w:tc>
          <w:tcPr>
            <w:tcW w:w="764" w:type="dxa"/>
          </w:tcPr>
          <w:p>
            <w:pPr>
              <w:pStyle w:val="TableParagraph"/>
              <w:ind w:left="116" w:right="94"/>
              <w:rPr>
                <w:sz w:val="17"/>
              </w:rPr>
            </w:pPr>
            <w:r>
              <w:rPr>
                <w:spacing w:val="-2"/>
                <w:sz w:val="17"/>
              </w:rPr>
              <w:t>240/16</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1334" w:hRule="atLeast"/>
        </w:trPr>
        <w:tc>
          <w:tcPr>
            <w:tcW w:w="346" w:type="dxa"/>
          </w:tcPr>
          <w:p>
            <w:pPr>
              <w:pStyle w:val="TableParagraph"/>
              <w:ind w:left="70" w:right="61"/>
              <w:rPr>
                <w:sz w:val="17"/>
              </w:rPr>
            </w:pPr>
            <w:r>
              <w:rPr>
                <w:spacing w:val="-5"/>
                <w:sz w:val="17"/>
              </w:rPr>
              <w:t>18</w:t>
            </w:r>
          </w:p>
        </w:tc>
        <w:tc>
          <w:tcPr>
            <w:tcW w:w="3544" w:type="dxa"/>
          </w:tcPr>
          <w:p>
            <w:pPr>
              <w:pStyle w:val="TableParagraph"/>
              <w:spacing w:line="271" w:lineRule="auto"/>
              <w:ind w:right="10"/>
              <w:jc w:val="both"/>
              <w:rPr>
                <w:sz w:val="17"/>
              </w:rPr>
            </w:pPr>
            <w:r>
              <w:rPr>
                <w:sz w:val="17"/>
              </w:rPr>
              <w:t>Про припинення опіки над малолітнім (…), звільнення (…) від здійснення повноважень опікуна над (…), та втрату чинності рішення виконавчого комітету Мелітопольської міської ради від 30.05.2019 № 107/33</w:t>
            </w:r>
          </w:p>
        </w:tc>
        <w:tc>
          <w:tcPr>
            <w:tcW w:w="764" w:type="dxa"/>
          </w:tcPr>
          <w:p>
            <w:pPr>
              <w:pStyle w:val="TableParagraph"/>
              <w:ind w:left="116" w:right="94"/>
              <w:rPr>
                <w:sz w:val="17"/>
              </w:rPr>
            </w:pPr>
            <w:r>
              <w:rPr>
                <w:spacing w:val="-2"/>
                <w:sz w:val="17"/>
              </w:rPr>
              <w:t>240/17</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19</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80"/>
                <w:sz w:val="17"/>
              </w:rPr>
              <w:t> </w:t>
            </w:r>
            <w:r>
              <w:rPr>
                <w:sz w:val="17"/>
              </w:rPr>
              <w:t>втрату</w:t>
            </w:r>
            <w:r>
              <w:rPr>
                <w:spacing w:val="80"/>
                <w:sz w:val="17"/>
              </w:rPr>
              <w:t> </w:t>
            </w:r>
            <w:r>
              <w:rPr>
                <w:sz w:val="17"/>
              </w:rPr>
              <w:t>чинності</w:t>
            </w:r>
            <w:r>
              <w:rPr>
                <w:spacing w:val="80"/>
                <w:sz w:val="17"/>
              </w:rPr>
              <w:t> </w:t>
            </w:r>
            <w:r>
              <w:rPr>
                <w:sz w:val="17"/>
              </w:rPr>
              <w:t>рішення</w:t>
            </w:r>
            <w:r>
              <w:rPr>
                <w:spacing w:val="8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11.07.2019</w:t>
            </w:r>
            <w:r>
              <w:rPr>
                <w:spacing w:val="-1"/>
                <w:sz w:val="17"/>
              </w:rPr>
              <w:t> </w:t>
            </w:r>
            <w:r>
              <w:rPr>
                <w:sz w:val="17"/>
              </w:rPr>
              <w:t>№</w:t>
            </w:r>
            <w:r>
              <w:rPr>
                <w:spacing w:val="-4"/>
                <w:sz w:val="17"/>
              </w:rPr>
              <w:t> </w:t>
            </w:r>
            <w:r>
              <w:rPr>
                <w:spacing w:val="-2"/>
                <w:sz w:val="17"/>
              </w:rPr>
              <w:t>135/5</w:t>
            </w:r>
          </w:p>
        </w:tc>
        <w:tc>
          <w:tcPr>
            <w:tcW w:w="764" w:type="dxa"/>
          </w:tcPr>
          <w:p>
            <w:pPr>
              <w:pStyle w:val="TableParagraph"/>
              <w:ind w:left="116" w:right="94"/>
              <w:rPr>
                <w:sz w:val="17"/>
              </w:rPr>
            </w:pPr>
            <w:r>
              <w:rPr>
                <w:spacing w:val="-2"/>
                <w:sz w:val="17"/>
              </w:rPr>
              <w:t>240/18</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20</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80"/>
                <w:sz w:val="17"/>
              </w:rPr>
              <w:t> </w:t>
            </w:r>
            <w:r>
              <w:rPr>
                <w:sz w:val="17"/>
              </w:rPr>
              <w:t>втрату</w:t>
            </w:r>
            <w:r>
              <w:rPr>
                <w:spacing w:val="80"/>
                <w:sz w:val="17"/>
              </w:rPr>
              <w:t> </w:t>
            </w:r>
            <w:r>
              <w:rPr>
                <w:sz w:val="17"/>
              </w:rPr>
              <w:t>чинності</w:t>
            </w:r>
            <w:r>
              <w:rPr>
                <w:spacing w:val="80"/>
                <w:sz w:val="17"/>
              </w:rPr>
              <w:t> </w:t>
            </w:r>
            <w:r>
              <w:rPr>
                <w:sz w:val="17"/>
              </w:rPr>
              <w:t>рішення</w:t>
            </w:r>
            <w:r>
              <w:rPr>
                <w:spacing w:val="8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28.09.2017</w:t>
            </w:r>
            <w:r>
              <w:rPr>
                <w:spacing w:val="-1"/>
                <w:sz w:val="17"/>
              </w:rPr>
              <w:t> </w:t>
            </w:r>
            <w:r>
              <w:rPr>
                <w:sz w:val="17"/>
              </w:rPr>
              <w:t>№</w:t>
            </w:r>
            <w:r>
              <w:rPr>
                <w:spacing w:val="-4"/>
                <w:sz w:val="17"/>
              </w:rPr>
              <w:t> </w:t>
            </w:r>
            <w:r>
              <w:rPr>
                <w:spacing w:val="-2"/>
                <w:sz w:val="17"/>
              </w:rPr>
              <w:t>176/24</w:t>
            </w:r>
          </w:p>
        </w:tc>
        <w:tc>
          <w:tcPr>
            <w:tcW w:w="764" w:type="dxa"/>
          </w:tcPr>
          <w:p>
            <w:pPr>
              <w:pStyle w:val="TableParagraph"/>
              <w:ind w:left="116" w:right="94"/>
              <w:rPr>
                <w:sz w:val="17"/>
              </w:rPr>
            </w:pPr>
            <w:r>
              <w:rPr>
                <w:spacing w:val="-2"/>
                <w:sz w:val="17"/>
              </w:rPr>
              <w:t>240/19</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21</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80"/>
                <w:sz w:val="17"/>
              </w:rPr>
              <w:t> </w:t>
            </w:r>
            <w:r>
              <w:rPr>
                <w:sz w:val="17"/>
              </w:rPr>
              <w:t>втрату</w:t>
            </w:r>
            <w:r>
              <w:rPr>
                <w:spacing w:val="80"/>
                <w:sz w:val="17"/>
              </w:rPr>
              <w:t> </w:t>
            </w:r>
            <w:r>
              <w:rPr>
                <w:sz w:val="17"/>
              </w:rPr>
              <w:t>чинності</w:t>
            </w:r>
            <w:r>
              <w:rPr>
                <w:spacing w:val="80"/>
                <w:sz w:val="17"/>
              </w:rPr>
              <w:t> </w:t>
            </w:r>
            <w:r>
              <w:rPr>
                <w:sz w:val="17"/>
              </w:rPr>
              <w:t>рішення</w:t>
            </w:r>
            <w:r>
              <w:rPr>
                <w:spacing w:val="8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31.10.2019</w:t>
            </w:r>
            <w:r>
              <w:rPr>
                <w:spacing w:val="-1"/>
                <w:sz w:val="17"/>
              </w:rPr>
              <w:t> </w:t>
            </w:r>
            <w:r>
              <w:rPr>
                <w:sz w:val="17"/>
              </w:rPr>
              <w:t>№</w:t>
            </w:r>
            <w:r>
              <w:rPr>
                <w:spacing w:val="-4"/>
                <w:sz w:val="17"/>
              </w:rPr>
              <w:t> </w:t>
            </w:r>
            <w:r>
              <w:rPr>
                <w:spacing w:val="-2"/>
                <w:sz w:val="17"/>
              </w:rPr>
              <w:t>218/2</w:t>
            </w:r>
          </w:p>
        </w:tc>
        <w:tc>
          <w:tcPr>
            <w:tcW w:w="764" w:type="dxa"/>
          </w:tcPr>
          <w:p>
            <w:pPr>
              <w:pStyle w:val="TableParagraph"/>
              <w:ind w:left="116" w:right="94"/>
              <w:rPr>
                <w:sz w:val="17"/>
              </w:rPr>
            </w:pPr>
            <w:r>
              <w:rPr>
                <w:spacing w:val="-2"/>
                <w:sz w:val="17"/>
              </w:rPr>
              <w:t>240/20</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22</w:t>
            </w:r>
          </w:p>
        </w:tc>
        <w:tc>
          <w:tcPr>
            <w:tcW w:w="3544" w:type="dxa"/>
          </w:tcPr>
          <w:p>
            <w:pPr>
              <w:pStyle w:val="TableParagraph"/>
              <w:jc w:val="left"/>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rPr>
                <w:sz w:val="17"/>
              </w:rPr>
            </w:pPr>
            <w:r>
              <w:rPr>
                <w:spacing w:val="-2"/>
                <w:sz w:val="17"/>
              </w:rPr>
              <w:t>240/21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23</w:t>
            </w:r>
          </w:p>
        </w:tc>
        <w:tc>
          <w:tcPr>
            <w:tcW w:w="3544" w:type="dxa"/>
          </w:tcPr>
          <w:p>
            <w:pPr>
              <w:pStyle w:val="TableParagraph"/>
              <w:jc w:val="left"/>
              <w:rPr>
                <w:sz w:val="17"/>
              </w:rPr>
            </w:pPr>
            <w:r>
              <w:rPr>
                <w:sz w:val="17"/>
              </w:rPr>
              <w:t>Про</w:t>
            </w:r>
            <w:r>
              <w:rPr>
                <w:spacing w:val="-7"/>
                <w:sz w:val="17"/>
              </w:rPr>
              <w:t> </w:t>
            </w:r>
            <w:r>
              <w:rPr>
                <w:sz w:val="17"/>
              </w:rPr>
              <w:t>відшкодування</w:t>
            </w:r>
            <w:r>
              <w:rPr>
                <w:spacing w:val="-6"/>
                <w:sz w:val="17"/>
              </w:rPr>
              <w:t> </w:t>
            </w:r>
            <w:r>
              <w:rPr>
                <w:spacing w:val="-2"/>
                <w:sz w:val="17"/>
              </w:rPr>
              <w:t>витрат</w:t>
            </w:r>
          </w:p>
        </w:tc>
        <w:tc>
          <w:tcPr>
            <w:tcW w:w="764" w:type="dxa"/>
          </w:tcPr>
          <w:p>
            <w:pPr>
              <w:pStyle w:val="TableParagraph"/>
              <w:ind w:left="116" w:right="94"/>
              <w:rPr>
                <w:sz w:val="17"/>
              </w:rPr>
            </w:pPr>
            <w:r>
              <w:rPr>
                <w:spacing w:val="-2"/>
                <w:sz w:val="17"/>
              </w:rPr>
              <w:t>241/1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2"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24</w:t>
            </w:r>
          </w:p>
        </w:tc>
        <w:tc>
          <w:tcPr>
            <w:tcW w:w="3544" w:type="dxa"/>
          </w:tcPr>
          <w:p>
            <w:pPr>
              <w:pStyle w:val="TableParagraph"/>
              <w:jc w:val="left"/>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764" w:type="dxa"/>
          </w:tcPr>
          <w:p>
            <w:pPr>
              <w:pStyle w:val="TableParagraph"/>
              <w:ind w:left="116" w:right="94"/>
              <w:rPr>
                <w:sz w:val="17"/>
              </w:rPr>
            </w:pPr>
            <w:r>
              <w:rPr>
                <w:spacing w:val="-2"/>
                <w:sz w:val="17"/>
              </w:rPr>
              <w:t>241/2</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25</w:t>
            </w:r>
          </w:p>
        </w:tc>
        <w:tc>
          <w:tcPr>
            <w:tcW w:w="3544" w:type="dxa"/>
          </w:tcPr>
          <w:p>
            <w:pPr>
              <w:pStyle w:val="TableParagraph"/>
              <w:jc w:val="left"/>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764" w:type="dxa"/>
          </w:tcPr>
          <w:p>
            <w:pPr>
              <w:pStyle w:val="TableParagraph"/>
              <w:ind w:left="116" w:right="94"/>
              <w:rPr>
                <w:sz w:val="17"/>
              </w:rPr>
            </w:pPr>
            <w:r>
              <w:rPr>
                <w:spacing w:val="-2"/>
                <w:sz w:val="17"/>
              </w:rPr>
              <w:t>241/3</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1108" w:hRule="atLeast"/>
        </w:trPr>
        <w:tc>
          <w:tcPr>
            <w:tcW w:w="346" w:type="dxa"/>
          </w:tcPr>
          <w:p>
            <w:pPr>
              <w:pStyle w:val="TableParagraph"/>
              <w:ind w:left="70" w:right="61"/>
              <w:rPr>
                <w:sz w:val="17"/>
              </w:rPr>
            </w:pPr>
            <w:r>
              <w:rPr>
                <w:spacing w:val="-5"/>
                <w:sz w:val="17"/>
              </w:rPr>
              <w:t>26</w:t>
            </w:r>
          </w:p>
        </w:tc>
        <w:tc>
          <w:tcPr>
            <w:tcW w:w="3544" w:type="dxa"/>
          </w:tcPr>
          <w:p>
            <w:pPr>
              <w:pStyle w:val="TableParagraph"/>
              <w:spacing w:line="271" w:lineRule="auto"/>
              <w:ind w:right="5"/>
              <w:jc w:val="both"/>
              <w:rPr>
                <w:sz w:val="17"/>
              </w:rPr>
            </w:pPr>
            <w:r>
              <w:rPr>
                <w:sz w:val="17"/>
              </w:rPr>
              <w:t>Про визначення КП «Водоканал» Мелітопольської міської ради Запорізької області балансоутримувачем з правом господарського</w:t>
            </w:r>
            <w:r>
              <w:rPr>
                <w:spacing w:val="38"/>
                <w:sz w:val="17"/>
              </w:rPr>
              <w:t> </w:t>
            </w:r>
            <w:r>
              <w:rPr>
                <w:sz w:val="17"/>
              </w:rPr>
              <w:t>відання</w:t>
            </w:r>
            <w:r>
              <w:rPr>
                <w:spacing w:val="36"/>
                <w:sz w:val="17"/>
              </w:rPr>
              <w:t> </w:t>
            </w:r>
            <w:r>
              <w:rPr>
                <w:sz w:val="17"/>
              </w:rPr>
              <w:t>товарно-</w:t>
            </w:r>
            <w:r>
              <w:rPr>
                <w:spacing w:val="-2"/>
                <w:sz w:val="17"/>
              </w:rPr>
              <w:t>матеріальних</w:t>
            </w:r>
          </w:p>
          <w:p>
            <w:pPr>
              <w:pStyle w:val="TableParagraph"/>
              <w:spacing w:before="0"/>
              <w:jc w:val="left"/>
              <w:rPr>
                <w:sz w:val="17"/>
              </w:rPr>
            </w:pPr>
            <w:r>
              <w:rPr>
                <w:spacing w:val="-2"/>
                <w:sz w:val="17"/>
              </w:rPr>
              <w:t>цінностей</w:t>
            </w:r>
          </w:p>
        </w:tc>
        <w:tc>
          <w:tcPr>
            <w:tcW w:w="764" w:type="dxa"/>
          </w:tcPr>
          <w:p>
            <w:pPr>
              <w:pStyle w:val="TableParagraph"/>
              <w:ind w:left="116" w:right="94"/>
              <w:rPr>
                <w:sz w:val="17"/>
              </w:rPr>
            </w:pPr>
            <w:r>
              <w:rPr>
                <w:spacing w:val="-2"/>
                <w:sz w:val="17"/>
              </w:rPr>
              <w:t>242/1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2682" w:hRule="atLeast"/>
        </w:trPr>
        <w:tc>
          <w:tcPr>
            <w:tcW w:w="346" w:type="dxa"/>
          </w:tcPr>
          <w:p>
            <w:pPr>
              <w:pStyle w:val="TableParagraph"/>
              <w:ind w:left="70" w:right="61"/>
              <w:rPr>
                <w:sz w:val="17"/>
              </w:rPr>
            </w:pPr>
            <w:r>
              <w:rPr>
                <w:spacing w:val="-5"/>
                <w:sz w:val="17"/>
              </w:rPr>
              <w:t>27</w:t>
            </w:r>
          </w:p>
        </w:tc>
        <w:tc>
          <w:tcPr>
            <w:tcW w:w="3544" w:type="dxa"/>
          </w:tcPr>
          <w:p>
            <w:pPr>
              <w:pStyle w:val="TableParagraph"/>
              <w:spacing w:line="271" w:lineRule="auto"/>
              <w:ind w:right="9"/>
              <w:jc w:val="both"/>
              <w:rPr>
                <w:sz w:val="17"/>
              </w:rPr>
            </w:pPr>
            <w:r>
              <w:rPr>
                <w:sz w:val="17"/>
              </w:rPr>
              <w:t>Про здійснення управлінням освіти Мелітопольської міської ради Запорізької області безоплатної передачі комунального майна на баланси КНП «Територіальне</w:t>
            </w:r>
            <w:r>
              <w:rPr>
                <w:spacing w:val="40"/>
                <w:sz w:val="17"/>
              </w:rPr>
              <w:t> </w:t>
            </w:r>
            <w:r>
              <w:rPr>
                <w:sz w:val="17"/>
              </w:rPr>
              <w:t>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та палацу дитячої та юнацької творчості Мелітопольської міської ради Запорізької області з правом</w:t>
            </w:r>
            <w:r>
              <w:rPr>
                <w:spacing w:val="80"/>
                <w:sz w:val="17"/>
              </w:rPr>
              <w:t> </w:t>
            </w:r>
            <w:r>
              <w:rPr>
                <w:sz w:val="17"/>
              </w:rPr>
              <w:t>оперативного управління</w:t>
            </w:r>
          </w:p>
        </w:tc>
        <w:tc>
          <w:tcPr>
            <w:tcW w:w="764" w:type="dxa"/>
          </w:tcPr>
          <w:p>
            <w:pPr>
              <w:pStyle w:val="TableParagraph"/>
              <w:ind w:left="116" w:right="94"/>
              <w:rPr>
                <w:sz w:val="17"/>
              </w:rPr>
            </w:pPr>
            <w:r>
              <w:rPr>
                <w:spacing w:val="-2"/>
                <w:sz w:val="17"/>
              </w:rPr>
              <w:t>242/2</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28</w:t>
            </w:r>
          </w:p>
        </w:tc>
        <w:tc>
          <w:tcPr>
            <w:tcW w:w="3544" w:type="dxa"/>
          </w:tcPr>
          <w:p>
            <w:pPr>
              <w:pStyle w:val="TableParagraph"/>
              <w:tabs>
                <w:tab w:pos="1298" w:val="left" w:leader="none"/>
                <w:tab w:pos="2878" w:val="left" w:leader="none"/>
              </w:tabs>
              <w:spacing w:line="271" w:lineRule="auto"/>
              <w:ind w:right="10"/>
              <w:jc w:val="both"/>
              <w:rPr>
                <w:sz w:val="17"/>
              </w:rPr>
            </w:pPr>
            <w:r>
              <w:rPr>
                <w:sz w:val="17"/>
              </w:rPr>
              <w:t>Про коригування тарифу на теплову енергію ТОВ</w:t>
            </w:r>
            <w:r>
              <w:rPr>
                <w:spacing w:val="40"/>
                <w:sz w:val="17"/>
              </w:rPr>
              <w:t> </w:t>
            </w:r>
            <w:r>
              <w:rPr>
                <w:sz w:val="17"/>
              </w:rPr>
              <w:t>«Теплоінвест – Азов»</w:t>
            </w:r>
            <w:r>
              <w:rPr>
                <w:spacing w:val="-3"/>
                <w:sz w:val="17"/>
              </w:rPr>
              <w:t> </w:t>
            </w:r>
            <w:r>
              <w:rPr>
                <w:sz w:val="17"/>
              </w:rPr>
              <w:t>та втрату чинності </w:t>
            </w:r>
            <w:r>
              <w:rPr>
                <w:spacing w:val="-2"/>
                <w:sz w:val="17"/>
              </w:rPr>
              <w:t>рішення</w:t>
            </w:r>
            <w:r>
              <w:rPr>
                <w:sz w:val="17"/>
              </w:rPr>
              <w:tab/>
            </w:r>
            <w:r>
              <w:rPr>
                <w:spacing w:val="-2"/>
                <w:sz w:val="17"/>
              </w:rPr>
              <w:t>виконавчого</w:t>
            </w:r>
            <w:r>
              <w:rPr>
                <w:sz w:val="17"/>
              </w:rPr>
              <w:tab/>
            </w:r>
            <w:r>
              <w:rPr>
                <w:spacing w:val="-2"/>
                <w:sz w:val="17"/>
              </w:rPr>
              <w:t>комітету </w:t>
            </w:r>
            <w:r>
              <w:rPr>
                <w:sz w:val="17"/>
              </w:rPr>
              <w:t>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25.04.2019</w:t>
            </w:r>
            <w:r>
              <w:rPr>
                <w:spacing w:val="1"/>
                <w:sz w:val="17"/>
              </w:rPr>
              <w:t> </w:t>
            </w:r>
            <w:r>
              <w:rPr>
                <w:sz w:val="17"/>
              </w:rPr>
              <w:t>№</w:t>
            </w:r>
            <w:r>
              <w:rPr>
                <w:spacing w:val="-1"/>
                <w:sz w:val="17"/>
              </w:rPr>
              <w:t> </w:t>
            </w:r>
            <w:r>
              <w:rPr>
                <w:spacing w:val="-4"/>
                <w:sz w:val="17"/>
              </w:rPr>
              <w:t>92/1</w:t>
            </w:r>
          </w:p>
        </w:tc>
        <w:tc>
          <w:tcPr>
            <w:tcW w:w="764" w:type="dxa"/>
          </w:tcPr>
          <w:p>
            <w:pPr>
              <w:pStyle w:val="TableParagraph"/>
              <w:ind w:left="116" w:right="94"/>
              <w:rPr>
                <w:sz w:val="17"/>
              </w:rPr>
            </w:pPr>
            <w:r>
              <w:rPr>
                <w:spacing w:val="-2"/>
                <w:sz w:val="17"/>
              </w:rPr>
              <w:t>243/1</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29</w:t>
            </w:r>
          </w:p>
        </w:tc>
        <w:tc>
          <w:tcPr>
            <w:tcW w:w="3544" w:type="dxa"/>
          </w:tcPr>
          <w:p>
            <w:pPr>
              <w:pStyle w:val="TableParagraph"/>
              <w:spacing w:line="271" w:lineRule="auto"/>
              <w:ind w:right="10"/>
              <w:jc w:val="both"/>
              <w:rPr>
                <w:sz w:val="17"/>
              </w:rPr>
            </w:pPr>
            <w:r>
              <w:rPr>
                <w:sz w:val="17"/>
              </w:rPr>
              <w:t>Про коригування тарифу на теплову енергію ТОВ «Теплоінвест-Хортиця» та втрату</w:t>
            </w:r>
            <w:r>
              <w:rPr>
                <w:spacing w:val="40"/>
                <w:sz w:val="17"/>
              </w:rPr>
              <w:t> </w:t>
            </w:r>
            <w:r>
              <w:rPr>
                <w:sz w:val="17"/>
              </w:rPr>
              <w:t>чинності рішення виконавчого комітету Мелітопольської</w:t>
            </w:r>
            <w:r>
              <w:rPr>
                <w:spacing w:val="39"/>
                <w:sz w:val="17"/>
              </w:rPr>
              <w:t>  </w:t>
            </w:r>
            <w:r>
              <w:rPr>
                <w:sz w:val="17"/>
              </w:rPr>
              <w:t>міської</w:t>
            </w:r>
            <w:r>
              <w:rPr>
                <w:spacing w:val="42"/>
                <w:sz w:val="17"/>
              </w:rPr>
              <w:t>  </w:t>
            </w:r>
            <w:r>
              <w:rPr>
                <w:sz w:val="17"/>
              </w:rPr>
              <w:t>ради</w:t>
            </w:r>
            <w:r>
              <w:rPr>
                <w:spacing w:val="62"/>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w:t>
            </w:r>
            <w:r>
              <w:rPr>
                <w:spacing w:val="42"/>
                <w:sz w:val="17"/>
              </w:rPr>
              <w:t> </w:t>
            </w:r>
            <w:r>
              <w:rPr>
                <w:sz w:val="17"/>
              </w:rPr>
              <w:t>25.04.2019</w:t>
            </w:r>
            <w:r>
              <w:rPr>
                <w:spacing w:val="45"/>
                <w:sz w:val="17"/>
              </w:rPr>
              <w:t> </w:t>
            </w:r>
            <w:r>
              <w:rPr>
                <w:sz w:val="17"/>
              </w:rPr>
              <w:t>№</w:t>
            </w:r>
            <w:r>
              <w:rPr>
                <w:spacing w:val="-2"/>
                <w:sz w:val="17"/>
              </w:rPr>
              <w:t> </w:t>
            </w:r>
            <w:r>
              <w:rPr>
                <w:spacing w:val="-4"/>
                <w:sz w:val="17"/>
              </w:rPr>
              <w:t>92/2</w:t>
            </w:r>
          </w:p>
        </w:tc>
        <w:tc>
          <w:tcPr>
            <w:tcW w:w="764" w:type="dxa"/>
          </w:tcPr>
          <w:p>
            <w:pPr>
              <w:pStyle w:val="TableParagraph"/>
              <w:ind w:left="116" w:right="94"/>
              <w:rPr>
                <w:sz w:val="17"/>
              </w:rPr>
            </w:pPr>
            <w:r>
              <w:rPr>
                <w:spacing w:val="-2"/>
                <w:sz w:val="17"/>
              </w:rPr>
              <w:t>243/2</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30</w:t>
            </w:r>
          </w:p>
        </w:tc>
        <w:tc>
          <w:tcPr>
            <w:tcW w:w="3544" w:type="dxa"/>
          </w:tcPr>
          <w:p>
            <w:pPr>
              <w:pStyle w:val="TableParagraph"/>
              <w:spacing w:line="271" w:lineRule="auto"/>
              <w:ind w:right="10"/>
              <w:jc w:val="both"/>
              <w:rPr>
                <w:sz w:val="17"/>
              </w:rPr>
            </w:pPr>
            <w:r>
              <w:rPr>
                <w:sz w:val="17"/>
              </w:rPr>
              <w:t>Про коригування тарифів на теплову енергію ТОВ «Теплоінвест-Запоріжжя» та втрату чинності рішення виконавчого комітету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line="195" w:lineRule="exact" w:before="0"/>
              <w:jc w:val="both"/>
              <w:rPr>
                <w:sz w:val="17"/>
              </w:rPr>
            </w:pPr>
            <w:r>
              <w:rPr>
                <w:sz w:val="17"/>
              </w:rPr>
              <w:t>області</w:t>
            </w:r>
            <w:r>
              <w:rPr>
                <w:spacing w:val="39"/>
                <w:sz w:val="17"/>
              </w:rPr>
              <w:t> </w:t>
            </w:r>
            <w:r>
              <w:rPr>
                <w:sz w:val="17"/>
              </w:rPr>
              <w:t>від</w:t>
            </w:r>
            <w:r>
              <w:rPr>
                <w:spacing w:val="42"/>
                <w:sz w:val="17"/>
              </w:rPr>
              <w:t> </w:t>
            </w:r>
            <w:r>
              <w:rPr>
                <w:sz w:val="17"/>
              </w:rPr>
              <w:t>25.04.2019 №</w:t>
            </w:r>
            <w:r>
              <w:rPr>
                <w:spacing w:val="42"/>
                <w:sz w:val="17"/>
              </w:rPr>
              <w:t> </w:t>
            </w:r>
            <w:r>
              <w:rPr>
                <w:spacing w:val="-4"/>
                <w:sz w:val="17"/>
              </w:rPr>
              <w:t>92/3</w:t>
            </w:r>
          </w:p>
        </w:tc>
        <w:tc>
          <w:tcPr>
            <w:tcW w:w="764" w:type="dxa"/>
          </w:tcPr>
          <w:p>
            <w:pPr>
              <w:pStyle w:val="TableParagraph"/>
              <w:ind w:left="116" w:right="94"/>
              <w:rPr>
                <w:sz w:val="17"/>
              </w:rPr>
            </w:pPr>
            <w:r>
              <w:rPr>
                <w:spacing w:val="-2"/>
                <w:sz w:val="17"/>
              </w:rPr>
              <w:t>243/3</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31</w:t>
            </w:r>
          </w:p>
        </w:tc>
        <w:tc>
          <w:tcPr>
            <w:tcW w:w="3544" w:type="dxa"/>
          </w:tcPr>
          <w:p>
            <w:pPr>
              <w:pStyle w:val="TableParagraph"/>
              <w:jc w:val="left"/>
              <w:rPr>
                <w:sz w:val="17"/>
              </w:rPr>
            </w:pPr>
            <w:r>
              <w:rPr>
                <w:sz w:val="17"/>
              </w:rPr>
              <w:t>Про</w:t>
            </w:r>
            <w:r>
              <w:rPr>
                <w:spacing w:val="20"/>
                <w:sz w:val="17"/>
              </w:rPr>
              <w:t> </w:t>
            </w:r>
            <w:r>
              <w:rPr>
                <w:sz w:val="17"/>
              </w:rPr>
              <w:t>затвердження</w:t>
            </w:r>
            <w:r>
              <w:rPr>
                <w:spacing w:val="27"/>
                <w:sz w:val="17"/>
              </w:rPr>
              <w:t> </w:t>
            </w:r>
            <w:r>
              <w:rPr>
                <w:sz w:val="17"/>
              </w:rPr>
              <w:t>тарифу</w:t>
            </w:r>
            <w:r>
              <w:rPr>
                <w:spacing w:val="16"/>
                <w:sz w:val="17"/>
              </w:rPr>
              <w:t> </w:t>
            </w:r>
            <w:r>
              <w:rPr>
                <w:sz w:val="17"/>
              </w:rPr>
              <w:t>на</w:t>
            </w:r>
            <w:r>
              <w:rPr>
                <w:spacing w:val="25"/>
                <w:sz w:val="17"/>
              </w:rPr>
              <w:t> </w:t>
            </w:r>
            <w:r>
              <w:rPr>
                <w:sz w:val="17"/>
              </w:rPr>
              <w:t>теплову</w:t>
            </w:r>
            <w:r>
              <w:rPr>
                <w:spacing w:val="16"/>
                <w:sz w:val="17"/>
              </w:rPr>
              <w:t> </w:t>
            </w:r>
            <w:r>
              <w:rPr>
                <w:spacing w:val="-2"/>
                <w:sz w:val="17"/>
              </w:rPr>
              <w:t>енергію</w:t>
            </w:r>
          </w:p>
          <w:p>
            <w:pPr>
              <w:pStyle w:val="TableParagraph"/>
              <w:spacing w:line="191" w:lineRule="exact" w:before="26"/>
              <w:jc w:val="left"/>
              <w:rPr>
                <w:sz w:val="17"/>
              </w:rPr>
            </w:pPr>
            <w:r>
              <w:rPr>
                <w:spacing w:val="-2"/>
                <w:sz w:val="17"/>
              </w:rPr>
              <w:t>ТОВ</w:t>
            </w:r>
            <w:r>
              <w:rPr>
                <w:spacing w:val="10"/>
                <w:sz w:val="17"/>
              </w:rPr>
              <w:t> </w:t>
            </w:r>
            <w:r>
              <w:rPr>
                <w:spacing w:val="-2"/>
                <w:sz w:val="17"/>
              </w:rPr>
              <w:t>«Теплосервіс-Андріївка»</w:t>
            </w:r>
          </w:p>
        </w:tc>
        <w:tc>
          <w:tcPr>
            <w:tcW w:w="764" w:type="dxa"/>
          </w:tcPr>
          <w:p>
            <w:pPr>
              <w:pStyle w:val="TableParagraph"/>
              <w:ind w:left="116" w:right="94"/>
              <w:rPr>
                <w:sz w:val="17"/>
              </w:rPr>
            </w:pPr>
            <w:r>
              <w:rPr>
                <w:spacing w:val="-2"/>
                <w:sz w:val="17"/>
              </w:rPr>
              <w:t>243/4</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6"/>
              <w:ind w:left="145" w:right="138"/>
              <w:rPr>
                <w:sz w:val="17"/>
              </w:rPr>
            </w:pPr>
            <w:r>
              <w:rPr>
                <w:spacing w:val="-2"/>
                <w:sz w:val="17"/>
              </w:rPr>
              <w:t>відділ</w:t>
            </w:r>
          </w:p>
        </w:tc>
      </w:tr>
    </w:tbl>
    <w:p>
      <w:pPr>
        <w:spacing w:after="0" w:line="191" w:lineRule="exact"/>
        <w:rPr>
          <w:sz w:val="17"/>
        </w:rPr>
        <w:sectPr>
          <w:type w:val="continuous"/>
          <w:pgSz w:w="12240" w:h="15840"/>
          <w:pgMar w:top="1080" w:bottom="1156"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657" w:hRule="atLeast"/>
        </w:trPr>
        <w:tc>
          <w:tcPr>
            <w:tcW w:w="346" w:type="dxa"/>
          </w:tcPr>
          <w:p>
            <w:pPr>
              <w:pStyle w:val="TableParagraph"/>
              <w:ind w:left="70" w:right="61"/>
              <w:rPr>
                <w:sz w:val="17"/>
              </w:rPr>
            </w:pPr>
            <w:r>
              <w:rPr>
                <w:spacing w:val="-5"/>
                <w:sz w:val="17"/>
              </w:rPr>
              <w:t>32</w:t>
            </w:r>
          </w:p>
        </w:tc>
        <w:tc>
          <w:tcPr>
            <w:tcW w:w="3544" w:type="dxa"/>
          </w:tcPr>
          <w:p>
            <w:pPr>
              <w:pStyle w:val="TableParagraph"/>
              <w:spacing w:line="271" w:lineRule="auto"/>
              <w:jc w:val="left"/>
              <w:rPr>
                <w:sz w:val="17"/>
              </w:rPr>
            </w:pPr>
            <w:r>
              <w:rPr>
                <w:sz w:val="17"/>
              </w:rPr>
              <w:t>Про встановлення тарифів на медичні послуги для</w:t>
            </w:r>
            <w:r>
              <w:rPr>
                <w:spacing w:val="36"/>
                <w:sz w:val="17"/>
              </w:rPr>
              <w:t>  </w:t>
            </w:r>
            <w:r>
              <w:rPr>
                <w:sz w:val="17"/>
              </w:rPr>
              <w:t>проведення</w:t>
            </w:r>
            <w:r>
              <w:rPr>
                <w:spacing w:val="37"/>
                <w:sz w:val="17"/>
              </w:rPr>
              <w:t>  </w:t>
            </w:r>
            <w:r>
              <w:rPr>
                <w:sz w:val="17"/>
              </w:rPr>
              <w:t>медичних</w:t>
            </w:r>
            <w:r>
              <w:rPr>
                <w:spacing w:val="34"/>
                <w:sz w:val="17"/>
              </w:rPr>
              <w:t>  </w:t>
            </w:r>
            <w:r>
              <w:rPr>
                <w:spacing w:val="-2"/>
                <w:sz w:val="17"/>
              </w:rPr>
              <w:t>профілактичних</w:t>
            </w:r>
          </w:p>
          <w:p>
            <w:pPr>
              <w:pStyle w:val="TableParagraph"/>
              <w:spacing w:line="191" w:lineRule="exact" w:before="0"/>
              <w:jc w:val="left"/>
              <w:rPr>
                <w:sz w:val="17"/>
              </w:rPr>
            </w:pPr>
            <w:r>
              <w:rPr>
                <w:spacing w:val="-2"/>
                <w:sz w:val="17"/>
              </w:rPr>
              <w:t>оглядів</w:t>
            </w:r>
          </w:p>
        </w:tc>
        <w:tc>
          <w:tcPr>
            <w:tcW w:w="764" w:type="dxa"/>
          </w:tcPr>
          <w:p>
            <w:pPr>
              <w:pStyle w:val="TableParagraph"/>
              <w:ind w:left="116" w:right="94"/>
              <w:rPr>
                <w:sz w:val="17"/>
              </w:rPr>
            </w:pPr>
            <w:r>
              <w:rPr>
                <w:spacing w:val="-2"/>
                <w:sz w:val="17"/>
              </w:rPr>
              <w:t>243/5</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33</w:t>
            </w:r>
          </w:p>
        </w:tc>
        <w:tc>
          <w:tcPr>
            <w:tcW w:w="3544" w:type="dxa"/>
          </w:tcPr>
          <w:p>
            <w:pPr>
              <w:pStyle w:val="TableParagraph"/>
              <w:jc w:val="left"/>
              <w:rPr>
                <w:sz w:val="17"/>
              </w:rPr>
            </w:pPr>
            <w:r>
              <w:rPr>
                <w:sz w:val="17"/>
              </w:rPr>
              <w:t>Про</w:t>
            </w:r>
            <w:r>
              <w:rPr>
                <w:spacing w:val="46"/>
                <w:sz w:val="17"/>
              </w:rPr>
              <w:t>  </w:t>
            </w:r>
            <w:r>
              <w:rPr>
                <w:sz w:val="17"/>
              </w:rPr>
              <w:t>організацію</w:t>
            </w:r>
            <w:r>
              <w:rPr>
                <w:spacing w:val="46"/>
                <w:sz w:val="17"/>
              </w:rPr>
              <w:t>  </w:t>
            </w:r>
            <w:r>
              <w:rPr>
                <w:sz w:val="17"/>
              </w:rPr>
              <w:t>передноворічної</w:t>
            </w:r>
            <w:r>
              <w:rPr>
                <w:spacing w:val="42"/>
                <w:sz w:val="17"/>
              </w:rPr>
              <w:t>  </w:t>
            </w:r>
            <w:r>
              <w:rPr>
                <w:spacing w:val="-2"/>
                <w:sz w:val="17"/>
              </w:rPr>
              <w:t>торгівлі</w:t>
            </w:r>
          </w:p>
          <w:p>
            <w:pPr>
              <w:pStyle w:val="TableParagraph"/>
              <w:spacing w:line="191" w:lineRule="exact" w:before="25"/>
              <w:jc w:val="left"/>
              <w:rPr>
                <w:sz w:val="17"/>
              </w:rPr>
            </w:pPr>
            <w:r>
              <w:rPr>
                <w:spacing w:val="-2"/>
                <w:sz w:val="17"/>
              </w:rPr>
              <w:t>ялинками</w:t>
            </w:r>
          </w:p>
        </w:tc>
        <w:tc>
          <w:tcPr>
            <w:tcW w:w="764" w:type="dxa"/>
          </w:tcPr>
          <w:p>
            <w:pPr>
              <w:pStyle w:val="TableParagraph"/>
              <w:ind w:left="116" w:right="94"/>
              <w:rPr>
                <w:sz w:val="17"/>
              </w:rPr>
            </w:pPr>
            <w:r>
              <w:rPr>
                <w:spacing w:val="-5"/>
                <w:sz w:val="17"/>
              </w:rPr>
              <w:t>244</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ind w:left="145" w:right="141"/>
              <w:rPr>
                <w:sz w:val="17"/>
              </w:rPr>
            </w:pPr>
            <w:r>
              <w:rPr>
                <w:spacing w:val="-2"/>
                <w:sz w:val="17"/>
              </w:rPr>
              <w:t>загальний</w:t>
            </w:r>
          </w:p>
          <w:p>
            <w:pPr>
              <w:pStyle w:val="TableParagraph"/>
              <w:spacing w:line="191" w:lineRule="exact" w:before="25"/>
              <w:ind w:left="145" w:right="138"/>
              <w:rPr>
                <w:sz w:val="17"/>
              </w:rPr>
            </w:pPr>
            <w:r>
              <w:rPr>
                <w:spacing w:val="-2"/>
                <w:sz w:val="17"/>
              </w:rPr>
              <w:t>відділ</w:t>
            </w:r>
          </w:p>
        </w:tc>
      </w:tr>
      <w:tr>
        <w:trPr>
          <w:trHeight w:val="1780" w:hRule="atLeast"/>
        </w:trPr>
        <w:tc>
          <w:tcPr>
            <w:tcW w:w="346" w:type="dxa"/>
          </w:tcPr>
          <w:p>
            <w:pPr>
              <w:pStyle w:val="TableParagraph"/>
              <w:ind w:left="70" w:right="61"/>
              <w:rPr>
                <w:sz w:val="17"/>
              </w:rPr>
            </w:pPr>
            <w:r>
              <w:rPr>
                <w:spacing w:val="-5"/>
                <w:sz w:val="17"/>
              </w:rPr>
              <w:t>34</w:t>
            </w:r>
          </w:p>
        </w:tc>
        <w:tc>
          <w:tcPr>
            <w:tcW w:w="3544" w:type="dxa"/>
          </w:tcPr>
          <w:p>
            <w:pPr>
              <w:pStyle w:val="TableParagraph"/>
              <w:spacing w:line="271" w:lineRule="auto"/>
              <w:ind w:right="10"/>
              <w:jc w:val="both"/>
              <w:rPr>
                <w:sz w:val="17"/>
              </w:rPr>
            </w:pPr>
            <w:r>
              <w:rPr>
                <w:sz w:val="17"/>
              </w:rPr>
              <w:t>Про здійснення виконавчим комітетом Мелітопольської міської ради Запорізької області безоплатної передачі основних засобів (саджанців багаторічних зелених насаджень віком більше року) на баланси управлінь та комунальних підприємств Мелітопольської міської ради Запорізької області</w:t>
            </w:r>
          </w:p>
        </w:tc>
        <w:tc>
          <w:tcPr>
            <w:tcW w:w="764" w:type="dxa"/>
          </w:tcPr>
          <w:p>
            <w:pPr>
              <w:pStyle w:val="TableParagraph"/>
              <w:ind w:left="116" w:right="94"/>
              <w:rPr>
                <w:sz w:val="17"/>
              </w:rPr>
            </w:pPr>
            <w:r>
              <w:rPr>
                <w:spacing w:val="-5"/>
                <w:sz w:val="17"/>
              </w:rPr>
              <w:t>245</w:t>
            </w:r>
          </w:p>
        </w:tc>
        <w:tc>
          <w:tcPr>
            <w:tcW w:w="937" w:type="dxa"/>
          </w:tcPr>
          <w:p>
            <w:pPr>
              <w:pStyle w:val="TableParagraph"/>
              <w:ind w:left="74" w:right="53"/>
              <w:rPr>
                <w:sz w:val="17"/>
              </w:rPr>
            </w:pPr>
            <w:r>
              <w:rPr>
                <w:spacing w:val="-2"/>
                <w:sz w:val="17"/>
              </w:rPr>
              <w:t>28/11/2019</w:t>
            </w:r>
          </w:p>
        </w:tc>
        <w:tc>
          <w:tcPr>
            <w:tcW w:w="1081" w:type="dxa"/>
          </w:tcPr>
          <w:p>
            <w:pPr>
              <w:pStyle w:val="TableParagraph"/>
              <w:ind w:left="142" w:right="135"/>
              <w:rPr>
                <w:sz w:val="17"/>
              </w:rPr>
            </w:pPr>
            <w:r>
              <w:rPr>
                <w:spacing w:val="-2"/>
                <w:sz w:val="17"/>
              </w:rPr>
              <w:t>паперовий</w:t>
            </w:r>
          </w:p>
        </w:tc>
        <w:tc>
          <w:tcPr>
            <w:tcW w:w="1110" w:type="dxa"/>
          </w:tcPr>
          <w:p>
            <w:pPr>
              <w:pStyle w:val="TableParagraph"/>
              <w:ind w:left="208" w:right="204"/>
              <w:rPr>
                <w:sz w:val="17"/>
              </w:rPr>
            </w:pPr>
            <w:r>
              <w:rPr>
                <w:spacing w:val="-2"/>
                <w:sz w:val="17"/>
              </w:rPr>
              <w:t>паперова</w:t>
            </w:r>
          </w:p>
        </w:tc>
        <w:tc>
          <w:tcPr>
            <w:tcW w:w="1048" w:type="dxa"/>
          </w:tcPr>
          <w:p>
            <w:pPr>
              <w:pStyle w:val="TableParagraph"/>
              <w:spacing w:line="271" w:lineRule="auto"/>
              <w:ind w:left="306" w:hanging="154"/>
              <w:jc w:val="left"/>
              <w:rPr>
                <w:sz w:val="17"/>
              </w:rPr>
            </w:pPr>
            <w:r>
              <w:rPr>
                <w:spacing w:val="-2"/>
                <w:sz w:val="17"/>
              </w:rPr>
              <w:t>загальний відділ</w:t>
            </w:r>
          </w:p>
        </w:tc>
      </w:tr>
      <w:tr>
        <w:trPr>
          <w:trHeight w:val="210" w:hRule="atLeast"/>
        </w:trPr>
        <w:tc>
          <w:tcPr>
            <w:tcW w:w="346" w:type="dxa"/>
          </w:tcPr>
          <w:p>
            <w:pPr>
              <w:pStyle w:val="TableParagraph"/>
              <w:spacing w:before="0"/>
              <w:ind w:left="0"/>
              <w:jc w:val="left"/>
              <w:rPr>
                <w:sz w:val="14"/>
              </w:rPr>
            </w:pPr>
          </w:p>
        </w:tc>
        <w:tc>
          <w:tcPr>
            <w:tcW w:w="3544" w:type="dxa"/>
          </w:tcPr>
          <w:p>
            <w:pPr>
              <w:pStyle w:val="TableParagraph"/>
              <w:spacing w:before="0"/>
              <w:ind w:left="0"/>
              <w:jc w:val="left"/>
              <w:rPr>
                <w:sz w:val="14"/>
              </w:rPr>
            </w:pPr>
          </w:p>
        </w:tc>
        <w:tc>
          <w:tcPr>
            <w:tcW w:w="764" w:type="dxa"/>
          </w:tcPr>
          <w:p>
            <w:pPr>
              <w:pStyle w:val="TableParagraph"/>
              <w:spacing w:before="0"/>
              <w:ind w:left="0"/>
              <w:jc w:val="left"/>
              <w:rPr>
                <w:sz w:val="14"/>
              </w:rPr>
            </w:pPr>
          </w:p>
        </w:tc>
        <w:tc>
          <w:tcPr>
            <w:tcW w:w="937" w:type="dxa"/>
          </w:tcPr>
          <w:p>
            <w:pPr>
              <w:pStyle w:val="TableParagraph"/>
              <w:spacing w:before="0"/>
              <w:ind w:left="0"/>
              <w:jc w:val="left"/>
              <w:rPr>
                <w:sz w:val="14"/>
              </w:rPr>
            </w:pPr>
          </w:p>
        </w:tc>
        <w:tc>
          <w:tcPr>
            <w:tcW w:w="1081" w:type="dxa"/>
          </w:tcPr>
          <w:p>
            <w:pPr>
              <w:pStyle w:val="TableParagraph"/>
              <w:spacing w:before="0"/>
              <w:ind w:left="0"/>
              <w:jc w:val="left"/>
              <w:rPr>
                <w:sz w:val="14"/>
              </w:rPr>
            </w:pPr>
          </w:p>
        </w:tc>
        <w:tc>
          <w:tcPr>
            <w:tcW w:w="1110" w:type="dxa"/>
          </w:tcPr>
          <w:p>
            <w:pPr>
              <w:pStyle w:val="TableParagraph"/>
              <w:spacing w:before="0"/>
              <w:ind w:left="0"/>
              <w:jc w:val="left"/>
              <w:rPr>
                <w:sz w:val="14"/>
              </w:rPr>
            </w:pPr>
          </w:p>
        </w:tc>
        <w:tc>
          <w:tcPr>
            <w:tcW w:w="1048" w:type="dxa"/>
          </w:tcPr>
          <w:p>
            <w:pPr>
              <w:pStyle w:val="TableParagraph"/>
              <w:spacing w:before="0"/>
              <w:ind w:left="0"/>
              <w:jc w:val="left"/>
              <w:rPr>
                <w:sz w:val="14"/>
              </w:rPr>
            </w:pPr>
          </w:p>
        </w:tc>
      </w:tr>
      <w:tr>
        <w:trPr>
          <w:trHeight w:val="220" w:hRule="atLeast"/>
        </w:trPr>
        <w:tc>
          <w:tcPr>
            <w:tcW w:w="346" w:type="dxa"/>
          </w:tcPr>
          <w:p>
            <w:pPr>
              <w:pStyle w:val="TableParagraph"/>
              <w:spacing w:before="0"/>
              <w:ind w:left="0"/>
              <w:jc w:val="left"/>
              <w:rPr>
                <w:sz w:val="14"/>
              </w:rPr>
            </w:pPr>
          </w:p>
        </w:tc>
        <w:tc>
          <w:tcPr>
            <w:tcW w:w="8484" w:type="dxa"/>
            <w:gridSpan w:val="6"/>
          </w:tcPr>
          <w:p>
            <w:pPr>
              <w:pStyle w:val="TableParagraph"/>
              <w:spacing w:line="191" w:lineRule="exact" w:before="9"/>
              <w:jc w:val="left"/>
              <w:rPr>
                <w:b/>
                <w:sz w:val="18"/>
              </w:rPr>
            </w:pPr>
            <w:r>
              <w:rPr>
                <w:b/>
                <w:spacing w:val="-2"/>
                <w:w w:val="105"/>
                <w:sz w:val="18"/>
              </w:rPr>
              <w:t>(…)</w:t>
            </w:r>
            <w:r>
              <w:rPr>
                <w:b/>
                <w:spacing w:val="-3"/>
                <w:w w:val="105"/>
                <w:sz w:val="18"/>
              </w:rPr>
              <w:t> </w:t>
            </w:r>
            <w:r>
              <w:rPr>
                <w:b/>
                <w:spacing w:val="-2"/>
                <w:w w:val="105"/>
                <w:sz w:val="18"/>
              </w:rPr>
              <w:t>інформація</w:t>
            </w:r>
            <w:r>
              <w:rPr>
                <w:b/>
                <w:spacing w:val="-3"/>
                <w:w w:val="105"/>
                <w:sz w:val="18"/>
              </w:rPr>
              <w:t> </w:t>
            </w:r>
            <w:r>
              <w:rPr>
                <w:b/>
                <w:spacing w:val="-2"/>
                <w:w w:val="105"/>
                <w:sz w:val="18"/>
              </w:rPr>
              <w:t>не</w:t>
            </w:r>
            <w:r>
              <w:rPr>
                <w:b/>
                <w:spacing w:val="-3"/>
                <w:w w:val="105"/>
                <w:sz w:val="18"/>
              </w:rPr>
              <w:t> </w:t>
            </w:r>
            <w:r>
              <w:rPr>
                <w:b/>
                <w:spacing w:val="-2"/>
                <w:w w:val="105"/>
                <w:sz w:val="18"/>
              </w:rPr>
              <w:t>оприлюднюється</w:t>
            </w:r>
            <w:r>
              <w:rPr>
                <w:b/>
                <w:spacing w:val="-3"/>
                <w:w w:val="105"/>
                <w:sz w:val="18"/>
              </w:rPr>
              <w:t> </w:t>
            </w:r>
            <w:r>
              <w:rPr>
                <w:b/>
                <w:spacing w:val="-2"/>
                <w:w w:val="105"/>
                <w:sz w:val="18"/>
              </w:rPr>
              <w:t>в</w:t>
            </w:r>
            <w:r>
              <w:rPr>
                <w:b/>
                <w:spacing w:val="-3"/>
                <w:w w:val="105"/>
                <w:sz w:val="18"/>
              </w:rPr>
              <w:t> </w:t>
            </w:r>
            <w:r>
              <w:rPr>
                <w:b/>
                <w:spacing w:val="-2"/>
                <w:w w:val="105"/>
                <w:sz w:val="18"/>
              </w:rPr>
              <w:t>інтересах</w:t>
            </w:r>
            <w:r>
              <w:rPr>
                <w:b/>
                <w:spacing w:val="-1"/>
                <w:w w:val="105"/>
                <w:sz w:val="18"/>
              </w:rPr>
              <w:t> </w:t>
            </w:r>
            <w:r>
              <w:rPr>
                <w:b/>
                <w:spacing w:val="-4"/>
                <w:w w:val="105"/>
                <w:sz w:val="18"/>
              </w:rPr>
              <w:t>дітей</w:t>
            </w:r>
          </w:p>
        </w:tc>
      </w:tr>
    </w:tbl>
    <w:sectPr>
      <w:type w:val="continuous"/>
      <w:pgSz w:w="12240" w:h="15840"/>
      <w:pgMar w:top="1080" w:bottom="280" w:left="14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right="1755"/>
      <w:jc w:val="center"/>
    </w:pPr>
    <w:rPr>
      <w:rFonts w:ascii="Times New Roman" w:hAnsi="Times New Roman" w:eastAsia="Times New Roman" w:cs="Times New Roman"/>
      <w:sz w:val="17"/>
      <w:szCs w:val="17"/>
      <w:lang w:val="uk-UA" w:eastAsia="en-US" w:bidi="ar-SA"/>
    </w:rPr>
  </w:style>
  <w:style w:styleId="Title" w:type="paragraph">
    <w:name w:val="Title"/>
    <w:basedOn w:val="Normal"/>
    <w:uiPriority w:val="1"/>
    <w:qFormat/>
    <w:pPr>
      <w:spacing w:before="74"/>
      <w:ind w:left="1782" w:right="1755"/>
      <w:jc w:val="center"/>
    </w:pPr>
    <w:rPr>
      <w:rFonts w:ascii="Times New Roman" w:hAnsi="Times New Roman" w:eastAsia="Times New Roman" w:cs="Times New Roman"/>
      <w:b/>
      <w:bCs/>
      <w:sz w:val="17"/>
      <w:szCs w:val="17"/>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spacing w:before="4"/>
      <w:ind w:left="30"/>
      <w:jc w:val="center"/>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2021-11-04T06:19:27Z</dcterms:created>
  <dcterms:modified xsi:type="dcterms:W3CDTF">2021-11-04T06:19:27Z</dcterms:modified>
</cp:coreProperties>
</file>

<file path=docProps/custom.xml><?xml version="1.0" encoding="utf-8"?>
<Properties xmlns="http://schemas.openxmlformats.org/officeDocument/2006/custom-properties" xmlns:vt="http://schemas.openxmlformats.org/officeDocument/2006/docPropsVTypes"/>
</file>